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C42B6" w14:textId="5EF9D0E1" w:rsidR="006736F4" w:rsidRPr="005377AF" w:rsidRDefault="006736F4" w:rsidP="005377AF">
      <w:pPr>
        <w:pStyle w:val="Tittel"/>
        <w:rPr>
          <w:lang w:val="en-GB"/>
        </w:rPr>
      </w:pPr>
      <w:r w:rsidRPr="005377AF">
        <w:rPr>
          <w:lang w:val="en-GB"/>
        </w:rPr>
        <w:t xml:space="preserve">Should I </w:t>
      </w:r>
      <w:r w:rsidR="000F6FC1" w:rsidRPr="005377AF">
        <w:rPr>
          <w:lang w:val="en-GB"/>
        </w:rPr>
        <w:t xml:space="preserve">opt for </w:t>
      </w:r>
      <w:r w:rsidR="001D3B00" w:rsidRPr="005377AF">
        <w:rPr>
          <w:lang w:val="en-GB"/>
        </w:rPr>
        <w:t>Norgespris</w:t>
      </w:r>
      <w:r w:rsidRPr="005377AF">
        <w:rPr>
          <w:lang w:val="en-GB"/>
        </w:rPr>
        <w:t>?</w:t>
      </w:r>
    </w:p>
    <w:p w14:paraId="22381696" w14:textId="72DBB47E" w:rsidR="006736F4" w:rsidRPr="00ED3F90" w:rsidRDefault="006736F4" w:rsidP="00E30F7F">
      <w:pPr>
        <w:rPr>
          <w:b/>
          <w:bCs/>
          <w:lang w:val="en-GB"/>
        </w:rPr>
      </w:pPr>
      <w:r w:rsidRPr="00ED3F90">
        <w:rPr>
          <w:b/>
          <w:bCs/>
          <w:lang w:val="en-GB"/>
        </w:rPr>
        <w:t xml:space="preserve">From </w:t>
      </w:r>
      <w:r w:rsidR="00FE164B" w:rsidRPr="00ED3F90">
        <w:rPr>
          <w:b/>
          <w:bCs/>
          <w:lang w:val="en-GB"/>
        </w:rPr>
        <w:t xml:space="preserve">1 </w:t>
      </w:r>
      <w:r w:rsidRPr="00ED3F90">
        <w:rPr>
          <w:b/>
          <w:bCs/>
          <w:lang w:val="en-GB"/>
        </w:rPr>
        <w:t xml:space="preserve">October 2025, all households </w:t>
      </w:r>
      <w:r w:rsidR="000F6FC1" w:rsidRPr="00ED3F90">
        <w:rPr>
          <w:b/>
          <w:bCs/>
          <w:lang w:val="en-GB"/>
        </w:rPr>
        <w:t xml:space="preserve">may opt for </w:t>
      </w:r>
      <w:r w:rsidR="001D3B00" w:rsidRPr="00ED3F90">
        <w:rPr>
          <w:b/>
          <w:bCs/>
          <w:lang w:val="en-GB"/>
        </w:rPr>
        <w:t>Norgespris</w:t>
      </w:r>
      <w:r w:rsidR="00FE164B" w:rsidRPr="00ED3F90">
        <w:rPr>
          <w:b/>
          <w:bCs/>
          <w:lang w:val="en-GB"/>
        </w:rPr>
        <w:t xml:space="preserve"> </w:t>
      </w:r>
      <w:r w:rsidRPr="00ED3F90">
        <w:rPr>
          <w:b/>
          <w:bCs/>
          <w:lang w:val="en-GB"/>
        </w:rPr>
        <w:t xml:space="preserve">instead of </w:t>
      </w:r>
      <w:r w:rsidR="00F4462E" w:rsidRPr="00ED3F90">
        <w:rPr>
          <w:b/>
          <w:bCs/>
          <w:lang w:val="en-GB"/>
        </w:rPr>
        <w:t>the exi</w:t>
      </w:r>
      <w:r w:rsidR="00C4101A" w:rsidRPr="00ED3F90">
        <w:rPr>
          <w:b/>
          <w:bCs/>
          <w:lang w:val="en-GB"/>
        </w:rPr>
        <w:t>s</w:t>
      </w:r>
      <w:r w:rsidR="00F4462E" w:rsidRPr="00ED3F90">
        <w:rPr>
          <w:b/>
          <w:bCs/>
          <w:lang w:val="en-GB"/>
        </w:rPr>
        <w:t xml:space="preserve">ting </w:t>
      </w:r>
      <w:r w:rsidRPr="00ED3F90">
        <w:rPr>
          <w:b/>
          <w:bCs/>
          <w:lang w:val="en-GB"/>
        </w:rPr>
        <w:t>electricity support</w:t>
      </w:r>
      <w:r w:rsidR="00F4462E" w:rsidRPr="00ED3F90">
        <w:rPr>
          <w:b/>
          <w:bCs/>
          <w:lang w:val="en-GB"/>
        </w:rPr>
        <w:t xml:space="preserve"> scheme</w:t>
      </w:r>
      <w:r w:rsidRPr="00ED3F90">
        <w:rPr>
          <w:b/>
          <w:bCs/>
          <w:lang w:val="en-GB"/>
        </w:rPr>
        <w:t>. This means you should consider which scheme suits you best.</w:t>
      </w:r>
    </w:p>
    <w:p w14:paraId="7BD902F7" w14:textId="77777777" w:rsidR="006736F4" w:rsidRPr="005377AF" w:rsidRDefault="006736F4" w:rsidP="00E30F7F">
      <w:pPr>
        <w:rPr>
          <w:lang w:val="en-GB"/>
        </w:rPr>
      </w:pPr>
    </w:p>
    <w:p w14:paraId="5CC7437E" w14:textId="3348A4ED" w:rsidR="006736F4" w:rsidRPr="005377AF" w:rsidRDefault="006736F4" w:rsidP="00ED3F90">
      <w:pPr>
        <w:pStyle w:val="SubtitleNVE"/>
        <w:rPr>
          <w:lang w:val="en-GB"/>
        </w:rPr>
      </w:pPr>
      <w:r w:rsidRPr="005377AF">
        <w:rPr>
          <w:lang w:val="en-GB"/>
        </w:rPr>
        <w:t xml:space="preserve">Comparison of the electricity support scheme and </w:t>
      </w:r>
      <w:r w:rsidR="001D3B00" w:rsidRPr="005377AF">
        <w:rPr>
          <w:lang w:val="en-GB"/>
        </w:rPr>
        <w:t>Norgespris</w:t>
      </w:r>
    </w:p>
    <w:tbl>
      <w:tblPr>
        <w:tblW w:w="7371" w:type="dxa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4252"/>
      </w:tblGrid>
      <w:tr w:rsidR="006736F4" w:rsidRPr="005377AF" w14:paraId="296D371D" w14:textId="77777777" w:rsidTr="00E30F7F">
        <w:trPr>
          <w:trHeight w:val="552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3753228" w14:textId="71A83C75" w:rsidR="006736F4" w:rsidRPr="00ED3F90" w:rsidRDefault="00D40AB2" w:rsidP="00E30F7F">
            <w:pPr>
              <w:rPr>
                <w:b/>
                <w:bCs/>
                <w:lang w:val="en-GB"/>
              </w:rPr>
            </w:pPr>
            <w:r w:rsidRPr="00ED3F90">
              <w:rPr>
                <w:b/>
                <w:bCs/>
                <w:lang w:val="en-GB"/>
              </w:rPr>
              <w:t>Current</w:t>
            </w:r>
            <w:r w:rsidR="006736F4" w:rsidRPr="00ED3F90">
              <w:rPr>
                <w:b/>
                <w:bCs/>
                <w:lang w:val="en-GB"/>
              </w:rPr>
              <w:t xml:space="preserve"> Support Scheme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2120C43" w14:textId="5BFE79B3" w:rsidR="006736F4" w:rsidRPr="00ED3F90" w:rsidRDefault="00EC3159" w:rsidP="00E30F7F">
            <w:pPr>
              <w:rPr>
                <w:b/>
                <w:bCs/>
                <w:lang w:val="en-GB"/>
              </w:rPr>
            </w:pPr>
            <w:r w:rsidRPr="00ED3F90">
              <w:rPr>
                <w:b/>
                <w:bCs/>
                <w:lang w:val="en-GB"/>
              </w:rPr>
              <w:t>Nor</w:t>
            </w:r>
            <w:r w:rsidR="00D40AB2" w:rsidRPr="00ED3F90">
              <w:rPr>
                <w:b/>
                <w:bCs/>
                <w:lang w:val="en-GB"/>
              </w:rPr>
              <w:t>gespris</w:t>
            </w:r>
          </w:p>
        </w:tc>
      </w:tr>
      <w:tr w:rsidR="006736F4" w:rsidRPr="005377AF" w14:paraId="7E4B83F6" w14:textId="77777777" w:rsidTr="00E30F7F">
        <w:trPr>
          <w:trHeight w:val="1800"/>
        </w:trPr>
        <w:tc>
          <w:tcPr>
            <w:tcW w:w="3119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DE82608" w14:textId="7EFFDED3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The state covers 90% of the cost </w:t>
            </w:r>
            <w:r w:rsidR="008E1E19" w:rsidRPr="005377AF">
              <w:rPr>
                <w:lang w:val="en-GB"/>
              </w:rPr>
              <w:t>exceeding</w:t>
            </w:r>
            <w:r w:rsidR="005058A5" w:rsidRPr="005377AF">
              <w:rPr>
                <w:lang w:val="en-GB"/>
              </w:rPr>
              <w:t xml:space="preserve"> NOK 0.</w:t>
            </w:r>
            <w:r w:rsidRPr="005377AF">
              <w:rPr>
                <w:lang w:val="en-GB"/>
              </w:rPr>
              <w:t xml:space="preserve">94/kWh </w:t>
            </w:r>
            <w:r w:rsidR="005058A5" w:rsidRPr="005377AF">
              <w:rPr>
                <w:lang w:val="en-GB"/>
              </w:rPr>
              <w:t>including</w:t>
            </w:r>
            <w:r w:rsidRPr="005377AF">
              <w:rPr>
                <w:lang w:val="en-GB"/>
              </w:rPr>
              <w:t xml:space="preserve"> VAT (</w:t>
            </w:r>
            <w:r w:rsidR="005058A5" w:rsidRPr="005377AF">
              <w:rPr>
                <w:lang w:val="en-GB"/>
              </w:rPr>
              <w:t>NOK 0.</w:t>
            </w:r>
            <w:r w:rsidRPr="005377AF">
              <w:rPr>
                <w:lang w:val="en-GB"/>
              </w:rPr>
              <w:t xml:space="preserve">75/kWh </w:t>
            </w:r>
            <w:r w:rsidR="005058A5" w:rsidRPr="005377AF">
              <w:rPr>
                <w:lang w:val="en-GB"/>
              </w:rPr>
              <w:t>excluding</w:t>
            </w:r>
            <w:r w:rsidRPr="005377AF">
              <w:rPr>
                <w:lang w:val="en-GB"/>
              </w:rPr>
              <w:t xml:space="preserve"> VAT).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E07DA39" w14:textId="00CEA86D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You pay </w:t>
            </w:r>
            <w:r w:rsidR="001D3B00" w:rsidRPr="005377AF">
              <w:rPr>
                <w:lang w:val="en-GB"/>
              </w:rPr>
              <w:t>Norgespris</w:t>
            </w:r>
            <w:r w:rsidR="005F4DDF" w:rsidRPr="005377AF">
              <w:rPr>
                <w:lang w:val="en-GB"/>
              </w:rPr>
              <w:t xml:space="preserve"> </w:t>
            </w:r>
            <w:r w:rsidRPr="005377AF">
              <w:rPr>
                <w:lang w:val="en-GB"/>
              </w:rPr>
              <w:t xml:space="preserve">at </w:t>
            </w:r>
            <w:r w:rsidR="004274C1" w:rsidRPr="005377AF">
              <w:rPr>
                <w:lang w:val="en-GB"/>
              </w:rPr>
              <w:t>NOK 0.</w:t>
            </w:r>
            <w:r w:rsidRPr="005377AF">
              <w:rPr>
                <w:lang w:val="en-GB"/>
              </w:rPr>
              <w:t xml:space="preserve">50 per kWh </w:t>
            </w:r>
            <w:r w:rsidR="004274C1" w:rsidRPr="005377AF">
              <w:rPr>
                <w:lang w:val="en-GB"/>
              </w:rPr>
              <w:t>including</w:t>
            </w:r>
            <w:r w:rsidRPr="005377AF">
              <w:rPr>
                <w:lang w:val="en-GB"/>
              </w:rPr>
              <w:t xml:space="preserve"> VAT (</w:t>
            </w:r>
            <w:r w:rsidR="004274C1" w:rsidRPr="005377AF">
              <w:rPr>
                <w:lang w:val="en-GB"/>
              </w:rPr>
              <w:t>NOK 0.</w:t>
            </w:r>
            <w:r w:rsidRPr="005377AF">
              <w:rPr>
                <w:lang w:val="en-GB"/>
              </w:rPr>
              <w:t>40</w:t>
            </w:r>
            <w:r w:rsidR="004274C1" w:rsidRPr="005377AF">
              <w:rPr>
                <w:lang w:val="en-GB"/>
              </w:rPr>
              <w:t xml:space="preserve"> excluding</w:t>
            </w:r>
            <w:r w:rsidRPr="005377AF">
              <w:rPr>
                <w:lang w:val="en-GB"/>
              </w:rPr>
              <w:t xml:space="preserve"> VAT).</w:t>
            </w:r>
          </w:p>
        </w:tc>
      </w:tr>
      <w:tr w:rsidR="006736F4" w:rsidRPr="005377AF" w14:paraId="4EC099CA" w14:textId="77777777" w:rsidTr="00E30F7F">
        <w:trPr>
          <w:trHeight w:val="1500"/>
        </w:trPr>
        <w:tc>
          <w:tcPr>
            <w:tcW w:w="3119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32126A9B" w14:textId="27A3601E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You automatically receive electricity support if you do not actively </w:t>
            </w:r>
            <w:r w:rsidR="00E90668" w:rsidRPr="005377AF">
              <w:rPr>
                <w:lang w:val="en-GB"/>
              </w:rPr>
              <w:t xml:space="preserve">opt for </w:t>
            </w:r>
            <w:r w:rsidR="001D3B00" w:rsidRPr="005377AF">
              <w:rPr>
                <w:lang w:val="en-GB"/>
              </w:rPr>
              <w:t>Norgespris</w:t>
            </w:r>
            <w:r w:rsidRPr="005377AF">
              <w:rPr>
                <w:lang w:val="en-GB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7908811" w14:textId="52DFC6A4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Requires you to actively order </w:t>
            </w:r>
            <w:r w:rsidR="001D3B00" w:rsidRPr="005377AF">
              <w:rPr>
                <w:lang w:val="en-GB"/>
              </w:rPr>
              <w:t>Norgespris</w:t>
            </w:r>
            <w:r w:rsidRPr="005377AF">
              <w:rPr>
                <w:lang w:val="en-GB"/>
              </w:rPr>
              <w:t xml:space="preserve">. You have a 14-day cancellation </w:t>
            </w:r>
            <w:r w:rsidR="008D75F3" w:rsidRPr="005377AF">
              <w:rPr>
                <w:lang w:val="en-GB"/>
              </w:rPr>
              <w:t>period</w:t>
            </w:r>
            <w:r w:rsidRPr="005377AF">
              <w:rPr>
                <w:lang w:val="en-GB"/>
              </w:rPr>
              <w:t>.</w:t>
            </w:r>
          </w:p>
        </w:tc>
      </w:tr>
      <w:tr w:rsidR="006736F4" w:rsidRPr="005377AF" w14:paraId="036A045B" w14:textId="77777777" w:rsidTr="00E30F7F">
        <w:trPr>
          <w:trHeight w:val="1500"/>
        </w:trPr>
        <w:tc>
          <w:tcPr>
            <w:tcW w:w="3119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DD8BB44" w14:textId="77777777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>No binding period.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E94F43A" w14:textId="10B9C5AC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Binding period. The electricity meter is locked </w:t>
            </w:r>
            <w:r w:rsidR="00C54B08" w:rsidRPr="005377AF">
              <w:rPr>
                <w:lang w:val="en-GB"/>
              </w:rPr>
              <w:t>in</w:t>
            </w:r>
            <w:r w:rsidRPr="005377AF">
              <w:rPr>
                <w:lang w:val="en-GB"/>
              </w:rPr>
              <w:t xml:space="preserve">to </w:t>
            </w:r>
            <w:r w:rsidR="001D3B00" w:rsidRPr="005377AF">
              <w:rPr>
                <w:lang w:val="en-GB"/>
              </w:rPr>
              <w:t>Norgespris</w:t>
            </w:r>
            <w:r w:rsidR="00C54B08" w:rsidRPr="005377AF">
              <w:rPr>
                <w:lang w:val="en-GB"/>
              </w:rPr>
              <w:t xml:space="preserve"> for the duration</w:t>
            </w:r>
            <w:r w:rsidRPr="005377AF">
              <w:rPr>
                <w:lang w:val="en-GB"/>
              </w:rPr>
              <w:t xml:space="preserve"> of the binding period (i.e. until </w:t>
            </w:r>
            <w:r w:rsidR="00C54B08" w:rsidRPr="005377AF">
              <w:rPr>
                <w:lang w:val="en-GB"/>
              </w:rPr>
              <w:t xml:space="preserve">31 </w:t>
            </w:r>
            <w:r w:rsidRPr="005377AF">
              <w:rPr>
                <w:lang w:val="en-GB"/>
              </w:rPr>
              <w:t>December 2026).</w:t>
            </w:r>
          </w:p>
        </w:tc>
      </w:tr>
      <w:tr w:rsidR="006736F4" w:rsidRPr="005377AF" w14:paraId="209F3AFB" w14:textId="77777777" w:rsidTr="00E30F7F">
        <w:trPr>
          <w:trHeight w:val="900"/>
        </w:trPr>
        <w:tc>
          <w:tcPr>
            <w:tcW w:w="3119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535BBC7" w14:textId="41E10980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Electricity support only applies to </w:t>
            </w:r>
            <w:r w:rsidR="00B31475" w:rsidRPr="005377AF">
              <w:rPr>
                <w:lang w:val="en-GB"/>
              </w:rPr>
              <w:t>homes</w:t>
            </w:r>
            <w:r w:rsidRPr="005377AF">
              <w:rPr>
                <w:lang w:val="en-GB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97174EB" w14:textId="0095F68A" w:rsidR="006736F4" w:rsidRPr="005377AF" w:rsidRDefault="001D3B00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>Norgespris</w:t>
            </w:r>
            <w:r w:rsidR="00E96486" w:rsidRPr="005377AF">
              <w:rPr>
                <w:lang w:val="en-GB"/>
              </w:rPr>
              <w:t xml:space="preserve"> </w:t>
            </w:r>
            <w:r w:rsidR="006736F4" w:rsidRPr="005377AF">
              <w:rPr>
                <w:lang w:val="en-GB"/>
              </w:rPr>
              <w:t>applies to ho</w:t>
            </w:r>
            <w:r w:rsidR="00E96486" w:rsidRPr="005377AF">
              <w:rPr>
                <w:lang w:val="en-GB"/>
              </w:rPr>
              <w:t>mes</w:t>
            </w:r>
            <w:r w:rsidR="006736F4" w:rsidRPr="005377AF">
              <w:rPr>
                <w:lang w:val="en-GB"/>
              </w:rPr>
              <w:t xml:space="preserve"> and holiday homes.</w:t>
            </w:r>
          </w:p>
        </w:tc>
      </w:tr>
      <w:tr w:rsidR="006736F4" w:rsidRPr="005377AF" w14:paraId="3C519545" w14:textId="77777777" w:rsidTr="00E30F7F">
        <w:trPr>
          <w:trHeight w:val="1200"/>
        </w:trPr>
        <w:tc>
          <w:tcPr>
            <w:tcW w:w="3119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7A68055" w14:textId="77777777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>Consumption cap of 5,000 kWh/month.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9960BDA" w14:textId="0F7072AA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>Consumption cap of 5,000 kWh/month for ho</w:t>
            </w:r>
            <w:r w:rsidR="00A70AF2" w:rsidRPr="005377AF">
              <w:rPr>
                <w:lang w:val="en-GB"/>
              </w:rPr>
              <w:t>mes</w:t>
            </w:r>
            <w:r w:rsidRPr="005377AF">
              <w:rPr>
                <w:lang w:val="en-GB"/>
              </w:rPr>
              <w:t xml:space="preserve"> and 1,000 kWh/month for </w:t>
            </w:r>
            <w:r w:rsidR="1C3ADD0C" w:rsidRPr="005377AF">
              <w:rPr>
                <w:lang w:val="en-GB"/>
              </w:rPr>
              <w:t>cabins/</w:t>
            </w:r>
            <w:r w:rsidRPr="005377AF">
              <w:rPr>
                <w:lang w:val="en-GB"/>
              </w:rPr>
              <w:t>holiday homes.</w:t>
            </w:r>
          </w:p>
        </w:tc>
      </w:tr>
      <w:tr w:rsidR="006736F4" w:rsidRPr="005377AF" w14:paraId="68E6E669" w14:textId="77777777" w:rsidTr="00E30F7F">
        <w:trPr>
          <w:trHeight w:val="1500"/>
        </w:trPr>
        <w:tc>
          <w:tcPr>
            <w:tcW w:w="3119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0D84133" w14:textId="4397394A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>Requires an electricity</w:t>
            </w:r>
            <w:r w:rsidR="008F1AF8" w:rsidRPr="005377AF">
              <w:rPr>
                <w:lang w:val="en-GB"/>
              </w:rPr>
              <w:t xml:space="preserve"> supply contract </w:t>
            </w:r>
            <w:r w:rsidRPr="005377AF">
              <w:rPr>
                <w:lang w:val="en-GB"/>
              </w:rPr>
              <w:t xml:space="preserve">with an </w:t>
            </w:r>
            <w:r w:rsidR="00A70AF2" w:rsidRPr="005377AF">
              <w:rPr>
                <w:lang w:val="en-GB"/>
              </w:rPr>
              <w:t>e</w:t>
            </w:r>
            <w:r w:rsidR="008F1AF8" w:rsidRPr="005377AF">
              <w:rPr>
                <w:lang w:val="en-GB"/>
              </w:rPr>
              <w:t>lectricity</w:t>
            </w:r>
            <w:r w:rsidR="00A70AF2" w:rsidRPr="005377AF">
              <w:rPr>
                <w:lang w:val="en-GB"/>
              </w:rPr>
              <w:t xml:space="preserve"> </w:t>
            </w:r>
            <w:r w:rsidRPr="005377AF">
              <w:rPr>
                <w:lang w:val="en-GB"/>
              </w:rPr>
              <w:t xml:space="preserve">supplier, </w:t>
            </w:r>
            <w:r w:rsidR="00A70AF2" w:rsidRPr="005377AF">
              <w:rPr>
                <w:lang w:val="en-GB"/>
              </w:rPr>
              <w:t>as is the case</w:t>
            </w:r>
            <w:r w:rsidRPr="005377AF">
              <w:rPr>
                <w:lang w:val="en-GB"/>
              </w:rPr>
              <w:t xml:space="preserve"> today.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D6D6D6"/>
              <w:right w:val="nil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349FFCB" w14:textId="30D2D09A" w:rsidR="006736F4" w:rsidRPr="005377AF" w:rsidRDefault="006736F4" w:rsidP="00E30F7F">
            <w:pPr>
              <w:rPr>
                <w:lang w:val="en-GB"/>
              </w:rPr>
            </w:pPr>
            <w:r w:rsidRPr="005377AF">
              <w:rPr>
                <w:lang w:val="en-GB"/>
              </w:rPr>
              <w:t xml:space="preserve">Requires an electricity </w:t>
            </w:r>
            <w:r w:rsidR="008F1AF8" w:rsidRPr="005377AF">
              <w:rPr>
                <w:lang w:val="en-GB"/>
              </w:rPr>
              <w:t xml:space="preserve">supply contract </w:t>
            </w:r>
            <w:r w:rsidRPr="005377AF">
              <w:rPr>
                <w:lang w:val="en-GB"/>
              </w:rPr>
              <w:t xml:space="preserve">with an </w:t>
            </w:r>
            <w:r w:rsidR="00A70AF2" w:rsidRPr="005377AF">
              <w:rPr>
                <w:lang w:val="en-GB"/>
              </w:rPr>
              <w:t>e</w:t>
            </w:r>
            <w:r w:rsidR="008F1AF8" w:rsidRPr="005377AF">
              <w:rPr>
                <w:lang w:val="en-GB"/>
              </w:rPr>
              <w:t>lectricity</w:t>
            </w:r>
            <w:r w:rsidR="00A70AF2" w:rsidRPr="005377AF">
              <w:rPr>
                <w:lang w:val="en-GB"/>
              </w:rPr>
              <w:t xml:space="preserve"> </w:t>
            </w:r>
            <w:r w:rsidRPr="005377AF">
              <w:rPr>
                <w:lang w:val="en-GB"/>
              </w:rPr>
              <w:t xml:space="preserve">supplier, </w:t>
            </w:r>
            <w:r w:rsidR="00A70AF2" w:rsidRPr="005377AF">
              <w:rPr>
                <w:lang w:val="en-GB"/>
              </w:rPr>
              <w:t>as is the case</w:t>
            </w:r>
            <w:r w:rsidRPr="005377AF">
              <w:rPr>
                <w:lang w:val="en-GB"/>
              </w:rPr>
              <w:t xml:space="preserve"> today.</w:t>
            </w:r>
          </w:p>
        </w:tc>
      </w:tr>
    </w:tbl>
    <w:p w14:paraId="2C9FFF8C" w14:textId="77777777" w:rsidR="00ED3F90" w:rsidRDefault="00ED3F90" w:rsidP="00E30F7F">
      <w:pPr>
        <w:rPr>
          <w:lang w:val="en-GB"/>
        </w:rPr>
      </w:pPr>
    </w:p>
    <w:p w14:paraId="7D2237E9" w14:textId="4E5BA399" w:rsidR="006736F4" w:rsidRPr="005377AF" w:rsidRDefault="00797C91" w:rsidP="00996719">
      <w:pPr>
        <w:pStyle w:val="SubtitleNVE"/>
        <w:rPr>
          <w:lang w:val="en-GB"/>
        </w:rPr>
      </w:pPr>
      <w:r w:rsidRPr="005377AF">
        <w:rPr>
          <w:lang w:val="en-GB"/>
        </w:rPr>
        <w:t xml:space="preserve">What </w:t>
      </w:r>
      <w:r w:rsidR="006736F4" w:rsidRPr="005377AF">
        <w:rPr>
          <w:lang w:val="en-GB"/>
        </w:rPr>
        <w:t xml:space="preserve">you need to know before </w:t>
      </w:r>
      <w:r w:rsidRPr="005377AF">
        <w:rPr>
          <w:lang w:val="en-GB"/>
        </w:rPr>
        <w:t>deciding</w:t>
      </w:r>
      <w:r w:rsidR="006736F4" w:rsidRPr="005377AF">
        <w:rPr>
          <w:lang w:val="en-GB"/>
        </w:rPr>
        <w:t>:</w:t>
      </w:r>
    </w:p>
    <w:p w14:paraId="24C7E9D2" w14:textId="6818B50E" w:rsidR="006736F4" w:rsidRDefault="000F59EC" w:rsidP="00E30F7F">
      <w:pPr>
        <w:rPr>
          <w:lang w:val="en-GB"/>
        </w:rPr>
      </w:pPr>
      <w:r w:rsidRPr="005377AF">
        <w:rPr>
          <w:lang w:val="en-GB"/>
        </w:rPr>
        <w:t xml:space="preserve">Note that </w:t>
      </w:r>
      <w:r w:rsidR="00F3204B" w:rsidRPr="005377AF">
        <w:rPr>
          <w:lang w:val="en-GB"/>
        </w:rPr>
        <w:t xml:space="preserve">future electricity prices are </w:t>
      </w:r>
      <w:r w:rsidR="006736F4" w:rsidRPr="005377AF">
        <w:rPr>
          <w:lang w:val="en-GB"/>
        </w:rPr>
        <w:t>difficult to predict</w:t>
      </w:r>
      <w:r w:rsidR="00921B55" w:rsidRPr="005377AF">
        <w:rPr>
          <w:lang w:val="en-GB"/>
        </w:rPr>
        <w:t xml:space="preserve"> and</w:t>
      </w:r>
      <w:r w:rsidR="00F3204B" w:rsidRPr="005377AF">
        <w:rPr>
          <w:lang w:val="en-GB"/>
        </w:rPr>
        <w:t xml:space="preserve"> it is </w:t>
      </w:r>
      <w:r w:rsidR="00921B55" w:rsidRPr="005377AF">
        <w:rPr>
          <w:lang w:val="en-GB"/>
        </w:rPr>
        <w:t xml:space="preserve">therefore </w:t>
      </w:r>
      <w:r w:rsidR="00F3204B" w:rsidRPr="005377AF">
        <w:rPr>
          <w:lang w:val="en-GB"/>
        </w:rPr>
        <w:t>not</w:t>
      </w:r>
      <w:r w:rsidR="006736F4" w:rsidRPr="005377AF">
        <w:rPr>
          <w:lang w:val="en-GB"/>
        </w:rPr>
        <w:t xml:space="preserve"> possible to say with certainty whether </w:t>
      </w:r>
      <w:r w:rsidR="00CD07F1" w:rsidRPr="005377AF">
        <w:rPr>
          <w:lang w:val="en-GB"/>
        </w:rPr>
        <w:t xml:space="preserve">this option </w:t>
      </w:r>
      <w:r w:rsidR="00DE2DB2" w:rsidRPr="005377AF">
        <w:rPr>
          <w:lang w:val="en-GB"/>
        </w:rPr>
        <w:t xml:space="preserve">(Norgespris) </w:t>
      </w:r>
      <w:r w:rsidR="00CD07F1" w:rsidRPr="005377AF">
        <w:rPr>
          <w:lang w:val="en-GB"/>
        </w:rPr>
        <w:t>will be more cost-effective</w:t>
      </w:r>
      <w:r w:rsidR="006736F4" w:rsidRPr="005377AF">
        <w:rPr>
          <w:lang w:val="en-GB"/>
        </w:rPr>
        <w:t xml:space="preserve">. This is only a guide to help you assess whether you should </w:t>
      </w:r>
      <w:r w:rsidR="007E246C" w:rsidRPr="005377AF">
        <w:rPr>
          <w:lang w:val="en-GB"/>
        </w:rPr>
        <w:t xml:space="preserve">opt for </w:t>
      </w:r>
      <w:r w:rsidR="001D3B00" w:rsidRPr="005377AF">
        <w:rPr>
          <w:lang w:val="en-GB"/>
        </w:rPr>
        <w:t>Norgespris</w:t>
      </w:r>
      <w:r w:rsidR="00DE7F53" w:rsidRPr="005377AF">
        <w:rPr>
          <w:lang w:val="en-GB"/>
        </w:rPr>
        <w:t>; it</w:t>
      </w:r>
      <w:r w:rsidR="006736F4" w:rsidRPr="005377AF">
        <w:rPr>
          <w:lang w:val="en-GB"/>
        </w:rPr>
        <w:t xml:space="preserve"> is not a definitive answer.</w:t>
      </w:r>
    </w:p>
    <w:p w14:paraId="44724FB9" w14:textId="77777777" w:rsidR="00D1211F" w:rsidRPr="005377AF" w:rsidRDefault="00D1211F" w:rsidP="00E30F7F">
      <w:pPr>
        <w:rPr>
          <w:lang w:val="en-GB"/>
        </w:rPr>
      </w:pPr>
    </w:p>
    <w:p w14:paraId="2461E0A7" w14:textId="0854816B" w:rsidR="006736F4" w:rsidRPr="005377AF" w:rsidRDefault="00DE7F53" w:rsidP="00E30F7F">
      <w:pPr>
        <w:rPr>
          <w:lang w:val="en-GB"/>
        </w:rPr>
      </w:pPr>
      <w:r w:rsidRPr="005377AF">
        <w:rPr>
          <w:lang w:val="en-GB"/>
        </w:rPr>
        <w:t xml:space="preserve">If you </w:t>
      </w:r>
      <w:r w:rsidR="007E246C" w:rsidRPr="005377AF">
        <w:rPr>
          <w:lang w:val="en-GB"/>
        </w:rPr>
        <w:t xml:space="preserve">opt for </w:t>
      </w:r>
      <w:r w:rsidR="001D3B00" w:rsidRPr="005377AF">
        <w:rPr>
          <w:lang w:val="en-GB"/>
        </w:rPr>
        <w:t>Norgespris</w:t>
      </w:r>
      <w:r w:rsidRPr="005377AF">
        <w:rPr>
          <w:lang w:val="en-GB"/>
        </w:rPr>
        <w:t>, you will get</w:t>
      </w:r>
      <w:r w:rsidR="006736F4" w:rsidRPr="005377AF">
        <w:rPr>
          <w:lang w:val="en-GB"/>
        </w:rPr>
        <w:t xml:space="preserve"> a predictable electricity price throughout the year. The scheme gives you a fixed price per kWh for your electricity consumption </w:t>
      </w:r>
      <w:r w:rsidR="00D42F1C" w:rsidRPr="005377AF">
        <w:rPr>
          <w:lang w:val="en-GB"/>
        </w:rPr>
        <w:t>independent of the</w:t>
      </w:r>
      <w:r w:rsidR="003D5B45" w:rsidRPr="005377AF">
        <w:rPr>
          <w:lang w:val="en-GB"/>
        </w:rPr>
        <w:t xml:space="preserve"> electricity price in the market </w:t>
      </w:r>
      <w:r w:rsidR="006736F4" w:rsidRPr="005377AF">
        <w:rPr>
          <w:lang w:val="en-GB"/>
        </w:rPr>
        <w:t xml:space="preserve">The current electricity support scheme </w:t>
      </w:r>
      <w:r w:rsidR="00C56E52" w:rsidRPr="005377AF">
        <w:rPr>
          <w:lang w:val="en-GB"/>
        </w:rPr>
        <w:t>offers protection</w:t>
      </w:r>
      <w:r w:rsidR="006736F4" w:rsidRPr="005377AF">
        <w:rPr>
          <w:lang w:val="en-GB"/>
        </w:rPr>
        <w:t xml:space="preserve"> against the highest electricity prices, and </w:t>
      </w:r>
      <w:r w:rsidR="006E78F4" w:rsidRPr="005377AF">
        <w:rPr>
          <w:lang w:val="en-GB"/>
        </w:rPr>
        <w:t xml:space="preserve">your </w:t>
      </w:r>
      <w:r w:rsidR="006736F4" w:rsidRPr="005377AF">
        <w:rPr>
          <w:lang w:val="en-GB"/>
        </w:rPr>
        <w:t xml:space="preserve">electricity price will </w:t>
      </w:r>
      <w:r w:rsidR="00A162EF" w:rsidRPr="005377AF">
        <w:rPr>
          <w:lang w:val="en-GB"/>
        </w:rPr>
        <w:t>fluctuate in line with</w:t>
      </w:r>
      <w:r w:rsidR="006736F4" w:rsidRPr="005377AF">
        <w:rPr>
          <w:lang w:val="en-GB"/>
        </w:rPr>
        <w:t xml:space="preserve"> </w:t>
      </w:r>
      <w:r w:rsidR="006B20D8" w:rsidRPr="005377AF">
        <w:rPr>
          <w:lang w:val="en-GB"/>
        </w:rPr>
        <w:t>changes in the market</w:t>
      </w:r>
      <w:r w:rsidR="006736F4" w:rsidRPr="005377AF">
        <w:rPr>
          <w:lang w:val="en-GB"/>
        </w:rPr>
        <w:t>.</w:t>
      </w:r>
    </w:p>
    <w:p w14:paraId="5D9E0DCA" w14:textId="77777777" w:rsidR="00D1211F" w:rsidRDefault="00D1211F" w:rsidP="00E30F7F">
      <w:pPr>
        <w:rPr>
          <w:lang w:val="en-GB"/>
        </w:rPr>
      </w:pPr>
    </w:p>
    <w:p w14:paraId="59F42575" w14:textId="6B23F5EA" w:rsidR="006736F4" w:rsidRPr="005377AF" w:rsidRDefault="006736F4" w:rsidP="00D1211F">
      <w:pPr>
        <w:pStyle w:val="SubtitleNVE"/>
        <w:rPr>
          <w:lang w:val="en-GB"/>
        </w:rPr>
      </w:pPr>
      <w:r w:rsidRPr="005377AF">
        <w:rPr>
          <w:lang w:val="en-GB"/>
        </w:rPr>
        <w:t xml:space="preserve">Before choosing </w:t>
      </w:r>
      <w:r w:rsidR="001D3B00" w:rsidRPr="005377AF">
        <w:rPr>
          <w:lang w:val="en-GB"/>
        </w:rPr>
        <w:t>Norgespris</w:t>
      </w:r>
      <w:r w:rsidRPr="005377AF">
        <w:rPr>
          <w:lang w:val="en-GB"/>
        </w:rPr>
        <w:t>, you should consider:</w:t>
      </w:r>
    </w:p>
    <w:p w14:paraId="064DDB97" w14:textId="5D66B6DE" w:rsidR="006736F4" w:rsidRPr="003D5844" w:rsidRDefault="006736F4" w:rsidP="003D5844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 xml:space="preserve">Where in Norway </w:t>
      </w:r>
      <w:r w:rsidR="002B1358" w:rsidRPr="003D5844">
        <w:rPr>
          <w:lang w:val="en-GB"/>
        </w:rPr>
        <w:t>your home</w:t>
      </w:r>
      <w:r w:rsidRPr="003D5844">
        <w:rPr>
          <w:lang w:val="en-GB"/>
        </w:rPr>
        <w:t>/</w:t>
      </w:r>
      <w:r w:rsidR="634AE559" w:rsidRPr="003D5844">
        <w:rPr>
          <w:lang w:val="en-GB"/>
        </w:rPr>
        <w:t>cabin/</w:t>
      </w:r>
      <w:r w:rsidRPr="003D5844">
        <w:rPr>
          <w:lang w:val="en-GB"/>
        </w:rPr>
        <w:t xml:space="preserve">holiday home is located. </w:t>
      </w:r>
      <w:r w:rsidR="002B1358" w:rsidRPr="003D5844">
        <w:rPr>
          <w:lang w:val="en-GB"/>
        </w:rPr>
        <w:t>Norway is divided into</w:t>
      </w:r>
      <w:r w:rsidRPr="003D5844">
        <w:rPr>
          <w:lang w:val="en-GB"/>
        </w:rPr>
        <w:t xml:space="preserve"> five </w:t>
      </w:r>
      <w:r w:rsidR="00926F09" w:rsidRPr="003D5844">
        <w:rPr>
          <w:lang w:val="en-GB"/>
        </w:rPr>
        <w:t xml:space="preserve">electricity </w:t>
      </w:r>
      <w:r w:rsidRPr="003D5844">
        <w:rPr>
          <w:lang w:val="en-GB"/>
        </w:rPr>
        <w:t xml:space="preserve">price </w:t>
      </w:r>
      <w:r w:rsidR="00926F09" w:rsidRPr="003D5844">
        <w:rPr>
          <w:lang w:val="en-GB"/>
        </w:rPr>
        <w:t>zones</w:t>
      </w:r>
      <w:r w:rsidR="008545D0" w:rsidRPr="003D5844">
        <w:rPr>
          <w:lang w:val="en-GB"/>
        </w:rPr>
        <w:t xml:space="preserve"> (bidding zones)</w:t>
      </w:r>
      <w:r w:rsidRPr="003D5844">
        <w:rPr>
          <w:lang w:val="en-GB"/>
        </w:rPr>
        <w:t xml:space="preserve">. There can be </w:t>
      </w:r>
      <w:r w:rsidR="008D4A29" w:rsidRPr="003D5844">
        <w:rPr>
          <w:lang w:val="en-GB"/>
        </w:rPr>
        <w:t xml:space="preserve">major </w:t>
      </w:r>
      <w:r w:rsidR="00DD114B" w:rsidRPr="003D5844">
        <w:rPr>
          <w:lang w:val="en-GB"/>
        </w:rPr>
        <w:t>price</w:t>
      </w:r>
      <w:r w:rsidRPr="003D5844">
        <w:rPr>
          <w:lang w:val="en-GB"/>
        </w:rPr>
        <w:t xml:space="preserve"> difference</w:t>
      </w:r>
      <w:r w:rsidR="00DD114B" w:rsidRPr="003D5844">
        <w:rPr>
          <w:lang w:val="en-GB"/>
        </w:rPr>
        <w:t>s</w:t>
      </w:r>
      <w:r w:rsidRPr="003D5844">
        <w:rPr>
          <w:lang w:val="en-GB"/>
        </w:rPr>
        <w:t xml:space="preserve"> between the</w:t>
      </w:r>
      <w:r w:rsidR="00DD114B" w:rsidRPr="003D5844">
        <w:rPr>
          <w:lang w:val="en-GB"/>
        </w:rPr>
        <w:t>se zones</w:t>
      </w:r>
      <w:r w:rsidRPr="003D5844">
        <w:rPr>
          <w:lang w:val="en-GB"/>
        </w:rPr>
        <w:t xml:space="preserve">. For example, the spot price has been much higher </w:t>
      </w:r>
      <w:r w:rsidR="00DD114B" w:rsidRPr="003D5844">
        <w:rPr>
          <w:lang w:val="en-GB"/>
        </w:rPr>
        <w:t xml:space="preserve">in recent years </w:t>
      </w:r>
      <w:r w:rsidRPr="003D5844">
        <w:rPr>
          <w:lang w:val="en-GB"/>
        </w:rPr>
        <w:t>in NO2 (Southern Norway) than in NO4 (Northern Norway).</w:t>
      </w:r>
    </w:p>
    <w:p w14:paraId="73EDDA69" w14:textId="2783FBB0" w:rsidR="006736F4" w:rsidRPr="003D5844" w:rsidRDefault="006736F4" w:rsidP="003D5844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 xml:space="preserve">How your electricity consumption varies throughout the year. </w:t>
      </w:r>
      <w:r w:rsidR="00E93C78" w:rsidRPr="003D5844">
        <w:rPr>
          <w:lang w:val="en-GB"/>
        </w:rPr>
        <w:t xml:space="preserve">You should think about </w:t>
      </w:r>
      <w:r w:rsidR="00732F04" w:rsidRPr="003D5844">
        <w:rPr>
          <w:lang w:val="en-GB"/>
        </w:rPr>
        <w:t xml:space="preserve">when in the year </w:t>
      </w:r>
      <w:r w:rsidRPr="003D5844">
        <w:rPr>
          <w:lang w:val="en-GB"/>
        </w:rPr>
        <w:t>you</w:t>
      </w:r>
      <w:r w:rsidR="00F15BB2" w:rsidRPr="003D5844">
        <w:rPr>
          <w:lang w:val="en-GB"/>
        </w:rPr>
        <w:t>r consumption is highest</w:t>
      </w:r>
      <w:r w:rsidRPr="003D5844">
        <w:rPr>
          <w:lang w:val="en-GB"/>
        </w:rPr>
        <w:t xml:space="preserve">. </w:t>
      </w:r>
      <w:r w:rsidR="00BA5CE2" w:rsidRPr="003D5844">
        <w:rPr>
          <w:lang w:val="en-GB"/>
        </w:rPr>
        <w:t>E</w:t>
      </w:r>
      <w:r w:rsidRPr="003D5844">
        <w:rPr>
          <w:lang w:val="en-GB"/>
        </w:rPr>
        <w:t>lectricity price</w:t>
      </w:r>
      <w:r w:rsidR="00BA5CE2" w:rsidRPr="003D5844">
        <w:rPr>
          <w:lang w:val="en-GB"/>
        </w:rPr>
        <w:t>s are</w:t>
      </w:r>
      <w:r w:rsidRPr="003D5844">
        <w:rPr>
          <w:lang w:val="en-GB"/>
        </w:rPr>
        <w:t xml:space="preserve"> typically higher in the winter </w:t>
      </w:r>
      <w:r w:rsidR="0018475F" w:rsidRPr="003D5844">
        <w:rPr>
          <w:lang w:val="en-GB"/>
        </w:rPr>
        <w:t xml:space="preserve">months </w:t>
      </w:r>
      <w:r w:rsidRPr="003D5844">
        <w:rPr>
          <w:lang w:val="en-GB"/>
        </w:rPr>
        <w:t>than in the summer.</w:t>
      </w:r>
    </w:p>
    <w:p w14:paraId="06E0F4F2" w14:textId="05A7594A" w:rsidR="006736F4" w:rsidRPr="003D5844" w:rsidRDefault="006736F4" w:rsidP="003D5844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 xml:space="preserve">You can log in to minside.elhub.no to see how </w:t>
      </w:r>
      <w:r w:rsidR="001D3B00" w:rsidRPr="003D5844">
        <w:rPr>
          <w:lang w:val="en-GB"/>
        </w:rPr>
        <w:t>Norgespris</w:t>
      </w:r>
      <w:r w:rsidRPr="003D5844">
        <w:rPr>
          <w:lang w:val="en-GB"/>
        </w:rPr>
        <w:t xml:space="preserve"> would have affected your electricity bill in previous years.</w:t>
      </w:r>
    </w:p>
    <w:p w14:paraId="7F2192B2" w14:textId="1D05E3C1" w:rsidR="006736F4" w:rsidRPr="003D5844" w:rsidRDefault="00555476" w:rsidP="003D5844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>Your</w:t>
      </w:r>
      <w:r w:rsidR="006736F4" w:rsidRPr="003D5844">
        <w:rPr>
          <w:lang w:val="en-GB"/>
        </w:rPr>
        <w:t xml:space="preserve"> electricity meter </w:t>
      </w:r>
      <w:r w:rsidRPr="003D5844">
        <w:rPr>
          <w:lang w:val="en-GB"/>
        </w:rPr>
        <w:t>will be</w:t>
      </w:r>
      <w:r w:rsidR="006736F4" w:rsidRPr="003D5844">
        <w:rPr>
          <w:lang w:val="en-GB"/>
        </w:rPr>
        <w:t xml:space="preserve"> locked </w:t>
      </w:r>
      <w:r w:rsidRPr="003D5844">
        <w:rPr>
          <w:lang w:val="en-GB"/>
        </w:rPr>
        <w:t>in</w:t>
      </w:r>
      <w:r w:rsidR="006736F4" w:rsidRPr="003D5844">
        <w:rPr>
          <w:lang w:val="en-GB"/>
        </w:rPr>
        <w:t xml:space="preserve">to </w:t>
      </w:r>
      <w:r w:rsidR="001D3B00" w:rsidRPr="003D5844">
        <w:rPr>
          <w:lang w:val="en-GB"/>
        </w:rPr>
        <w:t>Norgespris</w:t>
      </w:r>
      <w:r w:rsidR="006736F4" w:rsidRPr="003D5844">
        <w:rPr>
          <w:lang w:val="en-GB"/>
        </w:rPr>
        <w:t xml:space="preserve"> </w:t>
      </w:r>
      <w:r w:rsidRPr="003D5844">
        <w:rPr>
          <w:lang w:val="en-GB"/>
        </w:rPr>
        <w:t xml:space="preserve">for the duration </w:t>
      </w:r>
      <w:r w:rsidR="006736F4" w:rsidRPr="003D5844">
        <w:rPr>
          <w:lang w:val="en-GB"/>
        </w:rPr>
        <w:t xml:space="preserve">of the binding period, which runs until </w:t>
      </w:r>
      <w:r w:rsidRPr="003D5844">
        <w:rPr>
          <w:lang w:val="en-GB"/>
        </w:rPr>
        <w:t xml:space="preserve">31 </w:t>
      </w:r>
      <w:r w:rsidR="006736F4" w:rsidRPr="003D5844">
        <w:rPr>
          <w:lang w:val="en-GB"/>
        </w:rPr>
        <w:t>December 2026.</w:t>
      </w:r>
    </w:p>
    <w:p w14:paraId="4605AC00" w14:textId="47E4718B" w:rsidR="006736F4" w:rsidRPr="003D5844" w:rsidRDefault="006736F4" w:rsidP="003D5844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 xml:space="preserve">If the spot price </w:t>
      </w:r>
      <w:r w:rsidR="00F25465" w:rsidRPr="003D5844">
        <w:rPr>
          <w:lang w:val="en-GB"/>
        </w:rPr>
        <w:t xml:space="preserve">drops below </w:t>
      </w:r>
      <w:r w:rsidR="001D3B00" w:rsidRPr="003D5844">
        <w:rPr>
          <w:lang w:val="en-GB"/>
        </w:rPr>
        <w:t>Norgespris</w:t>
      </w:r>
      <w:r w:rsidRPr="003D5844">
        <w:rPr>
          <w:lang w:val="en-GB"/>
        </w:rPr>
        <w:t xml:space="preserve"> during the binding period, you </w:t>
      </w:r>
      <w:r w:rsidR="00F25465" w:rsidRPr="003D5844">
        <w:rPr>
          <w:lang w:val="en-GB"/>
        </w:rPr>
        <w:t>could</w:t>
      </w:r>
      <w:r w:rsidRPr="003D5844">
        <w:rPr>
          <w:lang w:val="en-GB"/>
        </w:rPr>
        <w:t xml:space="preserve"> end up paying more than </w:t>
      </w:r>
      <w:r w:rsidR="00F25465" w:rsidRPr="003D5844">
        <w:rPr>
          <w:lang w:val="en-GB"/>
        </w:rPr>
        <w:t xml:space="preserve">you would </w:t>
      </w:r>
      <w:r w:rsidRPr="003D5844">
        <w:rPr>
          <w:lang w:val="en-GB"/>
        </w:rPr>
        <w:t xml:space="preserve">without </w:t>
      </w:r>
      <w:r w:rsidR="00F25465" w:rsidRPr="003D5844">
        <w:rPr>
          <w:lang w:val="en-GB"/>
        </w:rPr>
        <w:t>it</w:t>
      </w:r>
      <w:r w:rsidRPr="003D5844">
        <w:rPr>
          <w:lang w:val="en-GB"/>
        </w:rPr>
        <w:t>.</w:t>
      </w:r>
    </w:p>
    <w:p w14:paraId="62A46738" w14:textId="219A3C8B" w:rsidR="006736F4" w:rsidRPr="003D5844" w:rsidRDefault="006736F4" w:rsidP="003D5844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 xml:space="preserve">If you are </w:t>
      </w:r>
      <w:r w:rsidR="008E614A" w:rsidRPr="003D5844">
        <w:rPr>
          <w:lang w:val="en-GB"/>
        </w:rPr>
        <w:t>planning to move</w:t>
      </w:r>
      <w:r w:rsidRPr="003D5844">
        <w:rPr>
          <w:lang w:val="en-GB"/>
        </w:rPr>
        <w:t xml:space="preserve">, be aware that </w:t>
      </w:r>
      <w:r w:rsidR="001D3B00" w:rsidRPr="003D5844">
        <w:rPr>
          <w:lang w:val="en-GB"/>
        </w:rPr>
        <w:t>Norgespris</w:t>
      </w:r>
      <w:r w:rsidRPr="003D5844">
        <w:rPr>
          <w:lang w:val="en-GB"/>
        </w:rPr>
        <w:t xml:space="preserve"> is tied to your electricity meter</w:t>
      </w:r>
      <w:r w:rsidR="00561E87" w:rsidRPr="003D5844">
        <w:rPr>
          <w:lang w:val="en-GB"/>
        </w:rPr>
        <w:t>,</w:t>
      </w:r>
      <w:r w:rsidRPr="003D5844">
        <w:rPr>
          <w:lang w:val="en-GB"/>
        </w:rPr>
        <w:t xml:space="preserve"> not to you </w:t>
      </w:r>
      <w:r w:rsidR="00561E87" w:rsidRPr="003D5844">
        <w:rPr>
          <w:lang w:val="en-GB"/>
        </w:rPr>
        <w:t>personally</w:t>
      </w:r>
      <w:r w:rsidRPr="003D5844">
        <w:rPr>
          <w:lang w:val="en-GB"/>
        </w:rPr>
        <w:t>.</w:t>
      </w:r>
    </w:p>
    <w:p w14:paraId="5F20D654" w14:textId="52B48B33" w:rsidR="00A63572" w:rsidRPr="00A63572" w:rsidRDefault="006736F4" w:rsidP="00A63572">
      <w:pPr>
        <w:pStyle w:val="Listeavsnitt"/>
        <w:numPr>
          <w:ilvl w:val="0"/>
          <w:numId w:val="46"/>
        </w:numPr>
        <w:rPr>
          <w:lang w:val="en-GB"/>
        </w:rPr>
      </w:pPr>
      <w:r w:rsidRPr="003D5844">
        <w:rPr>
          <w:lang w:val="en-GB"/>
        </w:rPr>
        <w:t>Is it a holiday home</w:t>
      </w:r>
      <w:r w:rsidRPr="003D5844">
        <w:rPr>
          <w:highlight w:val="yellow"/>
          <w:lang w:val="en-GB"/>
        </w:rPr>
        <w:t>? Click here</w:t>
      </w:r>
      <w:r w:rsidRPr="003D5844">
        <w:rPr>
          <w:lang w:val="en-GB"/>
        </w:rPr>
        <w:t xml:space="preserve"> to read more about what </w:t>
      </w:r>
      <w:r w:rsidR="00470866" w:rsidRPr="003D5844">
        <w:rPr>
          <w:lang w:val="en-GB"/>
        </w:rPr>
        <w:t>to</w:t>
      </w:r>
      <w:r w:rsidRPr="003D5844">
        <w:rPr>
          <w:lang w:val="en-GB"/>
        </w:rPr>
        <w:t xml:space="preserve"> consider.</w:t>
      </w:r>
      <w:r w:rsidR="00A63572">
        <w:rPr>
          <w:lang w:val="en-GB"/>
        </w:rPr>
        <w:t xml:space="preserve"> (</w:t>
      </w:r>
      <w:proofErr w:type="spellStart"/>
      <w:r w:rsidR="00A63572">
        <w:rPr>
          <w:lang w:val="en-GB"/>
        </w:rPr>
        <w:t>lenke</w:t>
      </w:r>
      <w:proofErr w:type="spellEnd"/>
      <w:r w:rsidR="00A63572">
        <w:rPr>
          <w:lang w:val="en-GB"/>
        </w:rPr>
        <w:t xml:space="preserve"> til </w:t>
      </w:r>
      <w:proofErr w:type="spellStart"/>
      <w:r w:rsidR="00A63572">
        <w:rPr>
          <w:lang w:val="en-GB"/>
        </w:rPr>
        <w:t>tekst</w:t>
      </w:r>
      <w:proofErr w:type="spellEnd"/>
      <w:r w:rsidR="00A63572">
        <w:rPr>
          <w:lang w:val="en-GB"/>
        </w:rPr>
        <w:t xml:space="preserve"> om Norgespris </w:t>
      </w:r>
      <w:proofErr w:type="spellStart"/>
      <w:r w:rsidR="00A63572">
        <w:rPr>
          <w:lang w:val="en-GB"/>
        </w:rPr>
        <w:t>på</w:t>
      </w:r>
      <w:proofErr w:type="spellEnd"/>
      <w:r w:rsidR="00A63572">
        <w:rPr>
          <w:lang w:val="en-GB"/>
        </w:rPr>
        <w:t xml:space="preserve"> Hytta)</w:t>
      </w:r>
    </w:p>
    <w:sectPr w:rsidR="00A63572" w:rsidRPr="00A63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4A205" w14:textId="77777777" w:rsidR="00ED3F90" w:rsidRDefault="00ED3F90" w:rsidP="00ED3F90">
      <w:pPr>
        <w:spacing w:line="240" w:lineRule="auto"/>
      </w:pPr>
      <w:r>
        <w:separator/>
      </w:r>
    </w:p>
  </w:endnote>
  <w:endnote w:type="continuationSeparator" w:id="0">
    <w:p w14:paraId="365882CE" w14:textId="77777777" w:rsidR="00ED3F90" w:rsidRDefault="00ED3F90" w:rsidP="00ED3F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01C46" w14:textId="77777777" w:rsidR="00ED3F90" w:rsidRDefault="00ED3F90" w:rsidP="00ED3F90">
      <w:pPr>
        <w:spacing w:line="240" w:lineRule="auto"/>
      </w:pPr>
      <w:r>
        <w:separator/>
      </w:r>
    </w:p>
  </w:footnote>
  <w:footnote w:type="continuationSeparator" w:id="0">
    <w:p w14:paraId="7D6AD77C" w14:textId="77777777" w:rsidR="00ED3F90" w:rsidRDefault="00ED3F90" w:rsidP="00ED3F9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B2B7"/>
    <w:multiLevelType w:val="hybridMultilevel"/>
    <w:tmpl w:val="D794F918"/>
    <w:lvl w:ilvl="0" w:tplc="BCE2B2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1F2DD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2F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00E9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C65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208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8DF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EAF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0C3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279FC"/>
    <w:multiLevelType w:val="hybridMultilevel"/>
    <w:tmpl w:val="78DE6AAE"/>
    <w:lvl w:ilvl="0" w:tplc="EFB81FA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7A6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84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AA9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68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9A2D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BA7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AA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8E2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E5C88"/>
    <w:multiLevelType w:val="hybridMultilevel"/>
    <w:tmpl w:val="71D6B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2F4E4"/>
    <w:multiLevelType w:val="hybridMultilevel"/>
    <w:tmpl w:val="0FAE037C"/>
    <w:lvl w:ilvl="0" w:tplc="EA3C94E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A089F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420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4B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8C65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480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48E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365B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7CED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54B39"/>
    <w:multiLevelType w:val="multilevel"/>
    <w:tmpl w:val="EA7AF282"/>
    <w:lvl w:ilvl="0">
      <w:start w:val="1"/>
      <w:numFmt w:val="ordinal"/>
      <w:pStyle w:val="NVEnummerertliste"/>
      <w:lvlText w:val="%1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7"/>
        </w:tabs>
        <w:ind w:left="1134" w:hanging="227"/>
      </w:pPr>
      <w:rPr>
        <w:rFonts w:ascii="ZapfDingbats" w:hAnsi="ZapfDingbats" w:hint="default"/>
        <w:b w:val="0"/>
        <w:i w:val="0"/>
        <w:kern w:val="12"/>
        <w:position w:val="4"/>
        <w:sz w:val="12"/>
      </w:rPr>
    </w:lvl>
    <w:lvl w:ilvl="2">
      <w:start w:val="1"/>
      <w:numFmt w:val="bullet"/>
      <w:lvlText w:val=""/>
      <w:lvlJc w:val="left"/>
      <w:pPr>
        <w:tabs>
          <w:tab w:val="num" w:pos="1494"/>
        </w:tabs>
        <w:ind w:left="1361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" w15:restartNumberingAfterBreak="0">
    <w:nsid w:val="32C20485"/>
    <w:multiLevelType w:val="multilevel"/>
    <w:tmpl w:val="0788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8D1080"/>
    <w:multiLevelType w:val="hybridMultilevel"/>
    <w:tmpl w:val="FFFFFFFF"/>
    <w:lvl w:ilvl="0" w:tplc="025C01D4">
      <w:start w:val="1"/>
      <w:numFmt w:val="decimal"/>
      <w:lvlText w:val="%1."/>
      <w:lvlJc w:val="left"/>
      <w:pPr>
        <w:ind w:left="360" w:hanging="360"/>
      </w:pPr>
    </w:lvl>
    <w:lvl w:ilvl="1" w:tplc="62189324">
      <w:start w:val="1"/>
      <w:numFmt w:val="lowerLetter"/>
      <w:lvlText w:val="%2."/>
      <w:lvlJc w:val="left"/>
      <w:pPr>
        <w:ind w:left="1080" w:hanging="360"/>
      </w:pPr>
    </w:lvl>
    <w:lvl w:ilvl="2" w:tplc="74148410">
      <w:start w:val="1"/>
      <w:numFmt w:val="lowerRoman"/>
      <w:lvlText w:val="%3."/>
      <w:lvlJc w:val="right"/>
      <w:pPr>
        <w:ind w:left="1800" w:hanging="180"/>
      </w:pPr>
    </w:lvl>
    <w:lvl w:ilvl="3" w:tplc="FD8ED674">
      <w:start w:val="1"/>
      <w:numFmt w:val="decimal"/>
      <w:lvlText w:val="%4."/>
      <w:lvlJc w:val="left"/>
      <w:pPr>
        <w:ind w:left="2520" w:hanging="360"/>
      </w:pPr>
    </w:lvl>
    <w:lvl w:ilvl="4" w:tplc="C7CC8D90">
      <w:start w:val="1"/>
      <w:numFmt w:val="lowerLetter"/>
      <w:lvlText w:val="%5."/>
      <w:lvlJc w:val="left"/>
      <w:pPr>
        <w:ind w:left="3240" w:hanging="360"/>
      </w:pPr>
    </w:lvl>
    <w:lvl w:ilvl="5" w:tplc="5192D412">
      <w:start w:val="1"/>
      <w:numFmt w:val="lowerRoman"/>
      <w:lvlText w:val="%6."/>
      <w:lvlJc w:val="right"/>
      <w:pPr>
        <w:ind w:left="3960" w:hanging="180"/>
      </w:pPr>
    </w:lvl>
    <w:lvl w:ilvl="6" w:tplc="660C5B26">
      <w:start w:val="1"/>
      <w:numFmt w:val="decimal"/>
      <w:lvlText w:val="%7."/>
      <w:lvlJc w:val="left"/>
      <w:pPr>
        <w:ind w:left="4680" w:hanging="360"/>
      </w:pPr>
    </w:lvl>
    <w:lvl w:ilvl="7" w:tplc="5DBC8DEE">
      <w:start w:val="1"/>
      <w:numFmt w:val="lowerLetter"/>
      <w:lvlText w:val="%8."/>
      <w:lvlJc w:val="left"/>
      <w:pPr>
        <w:ind w:left="5400" w:hanging="360"/>
      </w:pPr>
    </w:lvl>
    <w:lvl w:ilvl="8" w:tplc="640C9E2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F155BC"/>
    <w:multiLevelType w:val="multilevel"/>
    <w:tmpl w:val="90D6F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2708D8"/>
    <w:multiLevelType w:val="hybridMultilevel"/>
    <w:tmpl w:val="2FF4FF40"/>
    <w:lvl w:ilvl="0" w:tplc="3D4E2CBE">
      <w:start w:val="1"/>
      <w:numFmt w:val="bullet"/>
      <w:pStyle w:val="Listeavsnit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7CA41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A8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429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A0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4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4CD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28F13"/>
    <w:multiLevelType w:val="hybridMultilevel"/>
    <w:tmpl w:val="A25074BC"/>
    <w:lvl w:ilvl="0" w:tplc="EAB47B4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8C9E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22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06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5ED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CC9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FABB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76B6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56B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09449"/>
    <w:multiLevelType w:val="hybridMultilevel"/>
    <w:tmpl w:val="FFFFFFFF"/>
    <w:lvl w:ilvl="0" w:tplc="6DE8FCC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F60BAB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26695C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026ED6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B36471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096422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561A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2248F7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FE6DC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5705C8"/>
    <w:multiLevelType w:val="hybridMultilevel"/>
    <w:tmpl w:val="FF82DB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C35A22"/>
    <w:multiLevelType w:val="multilevel"/>
    <w:tmpl w:val="44F007A2"/>
    <w:lvl w:ilvl="0">
      <w:start w:val="1"/>
      <w:numFmt w:val="decimal"/>
      <w:pStyle w:val="Oversk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418"/>
        </w:tabs>
        <w:ind w:left="1276" w:hanging="127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13" w15:restartNumberingAfterBreak="0">
    <w:nsid w:val="7AB1389A"/>
    <w:multiLevelType w:val="singleLevel"/>
    <w:tmpl w:val="DC8A4FAA"/>
    <w:lvl w:ilvl="0">
      <w:start w:val="1"/>
      <w:numFmt w:val="bullet"/>
      <w:pStyle w:val="NVEpunktliste"/>
      <w:lvlText w:val="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  <w:sz w:val="12"/>
      </w:rPr>
    </w:lvl>
  </w:abstractNum>
  <w:abstractNum w:abstractNumId="14" w15:restartNumberingAfterBreak="0">
    <w:nsid w:val="7ABE2F30"/>
    <w:multiLevelType w:val="hybridMultilevel"/>
    <w:tmpl w:val="05722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641392">
    <w:abstractNumId w:val="12"/>
  </w:num>
  <w:num w:numId="2" w16cid:durableId="1130854628">
    <w:abstractNumId w:val="9"/>
  </w:num>
  <w:num w:numId="3" w16cid:durableId="1141072534">
    <w:abstractNumId w:val="13"/>
  </w:num>
  <w:num w:numId="4" w16cid:durableId="1280337216">
    <w:abstractNumId w:val="1"/>
  </w:num>
  <w:num w:numId="5" w16cid:durableId="1334607239">
    <w:abstractNumId w:val="13"/>
  </w:num>
  <w:num w:numId="6" w16cid:durableId="1342779499">
    <w:abstractNumId w:val="12"/>
  </w:num>
  <w:num w:numId="7" w16cid:durableId="1347755600">
    <w:abstractNumId w:val="12"/>
  </w:num>
  <w:num w:numId="8" w16cid:durableId="146945989">
    <w:abstractNumId w:val="12"/>
  </w:num>
  <w:num w:numId="9" w16cid:durableId="1483228996">
    <w:abstractNumId w:val="12"/>
  </w:num>
  <w:num w:numId="10" w16cid:durableId="1553031250">
    <w:abstractNumId w:val="12"/>
  </w:num>
  <w:num w:numId="11" w16cid:durableId="162011222">
    <w:abstractNumId w:val="12"/>
  </w:num>
  <w:num w:numId="12" w16cid:durableId="1665161901">
    <w:abstractNumId w:val="4"/>
  </w:num>
  <w:num w:numId="13" w16cid:durableId="1682274548">
    <w:abstractNumId w:val="4"/>
  </w:num>
  <w:num w:numId="14" w16cid:durableId="1752505806">
    <w:abstractNumId w:val="4"/>
  </w:num>
  <w:num w:numId="15" w16cid:durableId="1759328959">
    <w:abstractNumId w:val="12"/>
  </w:num>
  <w:num w:numId="16" w16cid:durableId="1763799874">
    <w:abstractNumId w:val="12"/>
  </w:num>
  <w:num w:numId="17" w16cid:durableId="1824814435">
    <w:abstractNumId w:val="3"/>
  </w:num>
  <w:num w:numId="18" w16cid:durableId="1834369814">
    <w:abstractNumId w:val="12"/>
  </w:num>
  <w:num w:numId="19" w16cid:durableId="1859082503">
    <w:abstractNumId w:val="8"/>
  </w:num>
  <w:num w:numId="20" w16cid:durableId="1887138617">
    <w:abstractNumId w:val="10"/>
  </w:num>
  <w:num w:numId="21" w16cid:durableId="1942714748">
    <w:abstractNumId w:val="12"/>
  </w:num>
  <w:num w:numId="22" w16cid:durableId="1951232807">
    <w:abstractNumId w:val="0"/>
  </w:num>
  <w:num w:numId="23" w16cid:durableId="197662819">
    <w:abstractNumId w:val="12"/>
  </w:num>
  <w:num w:numId="24" w16cid:durableId="1988702026">
    <w:abstractNumId w:val="4"/>
  </w:num>
  <w:num w:numId="25" w16cid:durableId="2008090499">
    <w:abstractNumId w:val="11"/>
  </w:num>
  <w:num w:numId="26" w16cid:durableId="205409422">
    <w:abstractNumId w:val="12"/>
  </w:num>
  <w:num w:numId="27" w16cid:durableId="2081057654">
    <w:abstractNumId w:val="6"/>
  </w:num>
  <w:num w:numId="28" w16cid:durableId="324555240">
    <w:abstractNumId w:val="13"/>
  </w:num>
  <w:num w:numId="29" w16cid:durableId="338242498">
    <w:abstractNumId w:val="13"/>
  </w:num>
  <w:num w:numId="30" w16cid:durableId="378170291">
    <w:abstractNumId w:val="12"/>
  </w:num>
  <w:num w:numId="31" w16cid:durableId="445122171">
    <w:abstractNumId w:val="12"/>
  </w:num>
  <w:num w:numId="32" w16cid:durableId="447891678">
    <w:abstractNumId w:val="12"/>
  </w:num>
  <w:num w:numId="33" w16cid:durableId="449280837">
    <w:abstractNumId w:val="12"/>
  </w:num>
  <w:num w:numId="34" w16cid:durableId="476804626">
    <w:abstractNumId w:val="2"/>
  </w:num>
  <w:num w:numId="35" w16cid:durableId="51588597">
    <w:abstractNumId w:val="8"/>
  </w:num>
  <w:num w:numId="36" w16cid:durableId="645741635">
    <w:abstractNumId w:val="12"/>
  </w:num>
  <w:num w:numId="37" w16cid:durableId="653141626">
    <w:abstractNumId w:val="12"/>
  </w:num>
  <w:num w:numId="38" w16cid:durableId="786002546">
    <w:abstractNumId w:val="8"/>
  </w:num>
  <w:num w:numId="39" w16cid:durableId="802387903">
    <w:abstractNumId w:val="12"/>
  </w:num>
  <w:num w:numId="40" w16cid:durableId="916936747">
    <w:abstractNumId w:val="12"/>
  </w:num>
  <w:num w:numId="41" w16cid:durableId="943879899">
    <w:abstractNumId w:val="12"/>
  </w:num>
  <w:num w:numId="42" w16cid:durableId="970404890">
    <w:abstractNumId w:val="12"/>
  </w:num>
  <w:num w:numId="43" w16cid:durableId="980772895">
    <w:abstractNumId w:val="12"/>
  </w:num>
  <w:num w:numId="44" w16cid:durableId="1956446537">
    <w:abstractNumId w:val="7"/>
  </w:num>
  <w:num w:numId="45" w16cid:durableId="1037657564">
    <w:abstractNumId w:val="5"/>
  </w:num>
  <w:num w:numId="46" w16cid:durableId="11223809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17"/>
    <w:rsid w:val="00010149"/>
    <w:rsid w:val="00040BD7"/>
    <w:rsid w:val="00041ADE"/>
    <w:rsid w:val="00072881"/>
    <w:rsid w:val="00093A84"/>
    <w:rsid w:val="000A32DB"/>
    <w:rsid w:val="000A3C67"/>
    <w:rsid w:val="000C1663"/>
    <w:rsid w:val="000C1EE3"/>
    <w:rsid w:val="000D18ED"/>
    <w:rsid w:val="000F59EC"/>
    <w:rsid w:val="000F6FC1"/>
    <w:rsid w:val="00117E01"/>
    <w:rsid w:val="001220D5"/>
    <w:rsid w:val="0013503E"/>
    <w:rsid w:val="0013795E"/>
    <w:rsid w:val="00146590"/>
    <w:rsid w:val="0015228B"/>
    <w:rsid w:val="00161521"/>
    <w:rsid w:val="0017173B"/>
    <w:rsid w:val="00180E90"/>
    <w:rsid w:val="00183013"/>
    <w:rsid w:val="0018475F"/>
    <w:rsid w:val="00195288"/>
    <w:rsid w:val="001972CC"/>
    <w:rsid w:val="001B303B"/>
    <w:rsid w:val="001C0261"/>
    <w:rsid w:val="001C4F39"/>
    <w:rsid w:val="001D37DD"/>
    <w:rsid w:val="001D3B00"/>
    <w:rsid w:val="001E1189"/>
    <w:rsid w:val="001F39D8"/>
    <w:rsid w:val="00210B05"/>
    <w:rsid w:val="00223337"/>
    <w:rsid w:val="0025050A"/>
    <w:rsid w:val="00251AAF"/>
    <w:rsid w:val="0025521C"/>
    <w:rsid w:val="00270449"/>
    <w:rsid w:val="002704DA"/>
    <w:rsid w:val="002A5EDB"/>
    <w:rsid w:val="002B1358"/>
    <w:rsid w:val="002E268E"/>
    <w:rsid w:val="002E650A"/>
    <w:rsid w:val="002F3172"/>
    <w:rsid w:val="00307E03"/>
    <w:rsid w:val="003378A3"/>
    <w:rsid w:val="00355FB4"/>
    <w:rsid w:val="00365A66"/>
    <w:rsid w:val="003728D6"/>
    <w:rsid w:val="00373E6C"/>
    <w:rsid w:val="003D5844"/>
    <w:rsid w:val="003D5B45"/>
    <w:rsid w:val="003E3145"/>
    <w:rsid w:val="003F0064"/>
    <w:rsid w:val="003F01F0"/>
    <w:rsid w:val="0040234E"/>
    <w:rsid w:val="004274C1"/>
    <w:rsid w:val="00432D22"/>
    <w:rsid w:val="00453BBD"/>
    <w:rsid w:val="00454BF9"/>
    <w:rsid w:val="004559AF"/>
    <w:rsid w:val="00457569"/>
    <w:rsid w:val="004673E2"/>
    <w:rsid w:val="00470866"/>
    <w:rsid w:val="004717A7"/>
    <w:rsid w:val="00485907"/>
    <w:rsid w:val="00487D3B"/>
    <w:rsid w:val="0049344D"/>
    <w:rsid w:val="004A78C3"/>
    <w:rsid w:val="004B2B99"/>
    <w:rsid w:val="004E433D"/>
    <w:rsid w:val="004F42F1"/>
    <w:rsid w:val="004F633D"/>
    <w:rsid w:val="00501C59"/>
    <w:rsid w:val="005058A5"/>
    <w:rsid w:val="0052117B"/>
    <w:rsid w:val="005377AF"/>
    <w:rsid w:val="00555476"/>
    <w:rsid w:val="00561E87"/>
    <w:rsid w:val="00565006"/>
    <w:rsid w:val="00567030"/>
    <w:rsid w:val="00592EEC"/>
    <w:rsid w:val="005B0B67"/>
    <w:rsid w:val="005E0CC3"/>
    <w:rsid w:val="005F4DDF"/>
    <w:rsid w:val="0060251E"/>
    <w:rsid w:val="00643EC9"/>
    <w:rsid w:val="00651A39"/>
    <w:rsid w:val="0065573F"/>
    <w:rsid w:val="006736F4"/>
    <w:rsid w:val="00680F39"/>
    <w:rsid w:val="006814E4"/>
    <w:rsid w:val="00684CAA"/>
    <w:rsid w:val="006B20D8"/>
    <w:rsid w:val="006E78F4"/>
    <w:rsid w:val="007042F6"/>
    <w:rsid w:val="00710838"/>
    <w:rsid w:val="0071437D"/>
    <w:rsid w:val="00732742"/>
    <w:rsid w:val="00732F04"/>
    <w:rsid w:val="007413F3"/>
    <w:rsid w:val="00742D28"/>
    <w:rsid w:val="007600B8"/>
    <w:rsid w:val="00762FB6"/>
    <w:rsid w:val="00780D10"/>
    <w:rsid w:val="0079141A"/>
    <w:rsid w:val="00793417"/>
    <w:rsid w:val="00797C91"/>
    <w:rsid w:val="007A5B42"/>
    <w:rsid w:val="007C585C"/>
    <w:rsid w:val="007D7DEB"/>
    <w:rsid w:val="007E246C"/>
    <w:rsid w:val="007F1637"/>
    <w:rsid w:val="007F6DE9"/>
    <w:rsid w:val="00811864"/>
    <w:rsid w:val="00815E1F"/>
    <w:rsid w:val="008414C5"/>
    <w:rsid w:val="008545D0"/>
    <w:rsid w:val="008921F1"/>
    <w:rsid w:val="008D4A29"/>
    <w:rsid w:val="008D75F3"/>
    <w:rsid w:val="008E1E19"/>
    <w:rsid w:val="008E4797"/>
    <w:rsid w:val="008E614A"/>
    <w:rsid w:val="008F1AF8"/>
    <w:rsid w:val="008F21FC"/>
    <w:rsid w:val="009021E3"/>
    <w:rsid w:val="00921B55"/>
    <w:rsid w:val="00926F09"/>
    <w:rsid w:val="009408EF"/>
    <w:rsid w:val="00975CA8"/>
    <w:rsid w:val="00983DE1"/>
    <w:rsid w:val="00985F12"/>
    <w:rsid w:val="009860E3"/>
    <w:rsid w:val="00996719"/>
    <w:rsid w:val="009C499E"/>
    <w:rsid w:val="009C6670"/>
    <w:rsid w:val="009D78C2"/>
    <w:rsid w:val="009E75FF"/>
    <w:rsid w:val="00A162EF"/>
    <w:rsid w:val="00A21A7D"/>
    <w:rsid w:val="00A26F47"/>
    <w:rsid w:val="00A27A9E"/>
    <w:rsid w:val="00A36B2F"/>
    <w:rsid w:val="00A36F70"/>
    <w:rsid w:val="00A63572"/>
    <w:rsid w:val="00A65276"/>
    <w:rsid w:val="00A70AF2"/>
    <w:rsid w:val="00A766B5"/>
    <w:rsid w:val="00AA7139"/>
    <w:rsid w:val="00AB667E"/>
    <w:rsid w:val="00AD6632"/>
    <w:rsid w:val="00AE0503"/>
    <w:rsid w:val="00B02763"/>
    <w:rsid w:val="00B13603"/>
    <w:rsid w:val="00B21176"/>
    <w:rsid w:val="00B31475"/>
    <w:rsid w:val="00B507DC"/>
    <w:rsid w:val="00B956A0"/>
    <w:rsid w:val="00BA399A"/>
    <w:rsid w:val="00BA5CE2"/>
    <w:rsid w:val="00BD3373"/>
    <w:rsid w:val="00BF66F2"/>
    <w:rsid w:val="00C15A6F"/>
    <w:rsid w:val="00C4101A"/>
    <w:rsid w:val="00C54B08"/>
    <w:rsid w:val="00C56E52"/>
    <w:rsid w:val="00C9166B"/>
    <w:rsid w:val="00CA6C69"/>
    <w:rsid w:val="00CB4424"/>
    <w:rsid w:val="00CD07F1"/>
    <w:rsid w:val="00D058F6"/>
    <w:rsid w:val="00D05DD4"/>
    <w:rsid w:val="00D1211F"/>
    <w:rsid w:val="00D24D68"/>
    <w:rsid w:val="00D37DC1"/>
    <w:rsid w:val="00D40AB2"/>
    <w:rsid w:val="00D42F1C"/>
    <w:rsid w:val="00D541D3"/>
    <w:rsid w:val="00D76775"/>
    <w:rsid w:val="00D82848"/>
    <w:rsid w:val="00D92EB4"/>
    <w:rsid w:val="00D96644"/>
    <w:rsid w:val="00DA7EDF"/>
    <w:rsid w:val="00DB7AC4"/>
    <w:rsid w:val="00DD0C68"/>
    <w:rsid w:val="00DD114B"/>
    <w:rsid w:val="00DE2DB2"/>
    <w:rsid w:val="00DE7F53"/>
    <w:rsid w:val="00E029F5"/>
    <w:rsid w:val="00E03527"/>
    <w:rsid w:val="00E06761"/>
    <w:rsid w:val="00E141EB"/>
    <w:rsid w:val="00E30F7F"/>
    <w:rsid w:val="00E60DAC"/>
    <w:rsid w:val="00E66481"/>
    <w:rsid w:val="00E7514A"/>
    <w:rsid w:val="00E8209A"/>
    <w:rsid w:val="00E90668"/>
    <w:rsid w:val="00E90694"/>
    <w:rsid w:val="00E93C78"/>
    <w:rsid w:val="00E96486"/>
    <w:rsid w:val="00EA2B3C"/>
    <w:rsid w:val="00EC0A94"/>
    <w:rsid w:val="00EC3159"/>
    <w:rsid w:val="00ED0C37"/>
    <w:rsid w:val="00ED3F90"/>
    <w:rsid w:val="00EF61AC"/>
    <w:rsid w:val="00F02D42"/>
    <w:rsid w:val="00F0421A"/>
    <w:rsid w:val="00F05698"/>
    <w:rsid w:val="00F13C01"/>
    <w:rsid w:val="00F15BB2"/>
    <w:rsid w:val="00F20A26"/>
    <w:rsid w:val="00F25465"/>
    <w:rsid w:val="00F30F4F"/>
    <w:rsid w:val="00F3204B"/>
    <w:rsid w:val="00F37538"/>
    <w:rsid w:val="00F44330"/>
    <w:rsid w:val="00F445D5"/>
    <w:rsid w:val="00F4462E"/>
    <w:rsid w:val="00F51FA7"/>
    <w:rsid w:val="00F6083A"/>
    <w:rsid w:val="00F72BFD"/>
    <w:rsid w:val="00F87A2F"/>
    <w:rsid w:val="00FA2B24"/>
    <w:rsid w:val="00FE164B"/>
    <w:rsid w:val="00FE1876"/>
    <w:rsid w:val="00FE2AEE"/>
    <w:rsid w:val="0140A7DD"/>
    <w:rsid w:val="0166AA13"/>
    <w:rsid w:val="01D67907"/>
    <w:rsid w:val="01E3EA19"/>
    <w:rsid w:val="0204F813"/>
    <w:rsid w:val="0336D402"/>
    <w:rsid w:val="03396B78"/>
    <w:rsid w:val="040D0CC4"/>
    <w:rsid w:val="041E0165"/>
    <w:rsid w:val="0423F638"/>
    <w:rsid w:val="04757938"/>
    <w:rsid w:val="047656A3"/>
    <w:rsid w:val="0541C6A0"/>
    <w:rsid w:val="061F13C7"/>
    <w:rsid w:val="066471D0"/>
    <w:rsid w:val="06741534"/>
    <w:rsid w:val="06C934D5"/>
    <w:rsid w:val="06F512B5"/>
    <w:rsid w:val="07273B44"/>
    <w:rsid w:val="07CC1A9D"/>
    <w:rsid w:val="08399C45"/>
    <w:rsid w:val="08E72236"/>
    <w:rsid w:val="08E95549"/>
    <w:rsid w:val="099DA6B8"/>
    <w:rsid w:val="09B76CE2"/>
    <w:rsid w:val="09BCBC02"/>
    <w:rsid w:val="0A3ACA37"/>
    <w:rsid w:val="0A42F0FA"/>
    <w:rsid w:val="0A6299C0"/>
    <w:rsid w:val="0AB443E3"/>
    <w:rsid w:val="0B68C346"/>
    <w:rsid w:val="0BAD3B06"/>
    <w:rsid w:val="0BE92CDA"/>
    <w:rsid w:val="0BFA3DA1"/>
    <w:rsid w:val="0C6A7C03"/>
    <w:rsid w:val="0C90EA90"/>
    <w:rsid w:val="0C96443E"/>
    <w:rsid w:val="0CAD802B"/>
    <w:rsid w:val="0CB041AA"/>
    <w:rsid w:val="0CBF5D81"/>
    <w:rsid w:val="0CCF4D59"/>
    <w:rsid w:val="0D3903E5"/>
    <w:rsid w:val="0D65ADB6"/>
    <w:rsid w:val="0DD08074"/>
    <w:rsid w:val="0E85980B"/>
    <w:rsid w:val="0F3CAE56"/>
    <w:rsid w:val="0F66CFA8"/>
    <w:rsid w:val="0FADBE9F"/>
    <w:rsid w:val="0FDFEA3B"/>
    <w:rsid w:val="0FE9945A"/>
    <w:rsid w:val="1016C19C"/>
    <w:rsid w:val="10F7C220"/>
    <w:rsid w:val="113BAB49"/>
    <w:rsid w:val="11A44886"/>
    <w:rsid w:val="11FC17B5"/>
    <w:rsid w:val="12013892"/>
    <w:rsid w:val="126A9D1F"/>
    <w:rsid w:val="127A2A2E"/>
    <w:rsid w:val="128E84B7"/>
    <w:rsid w:val="1337C039"/>
    <w:rsid w:val="134FE3BD"/>
    <w:rsid w:val="13C07DE6"/>
    <w:rsid w:val="13F03948"/>
    <w:rsid w:val="144BEFE5"/>
    <w:rsid w:val="14A0087B"/>
    <w:rsid w:val="14E06C1A"/>
    <w:rsid w:val="15097E89"/>
    <w:rsid w:val="154A61A0"/>
    <w:rsid w:val="154D56E2"/>
    <w:rsid w:val="15772A97"/>
    <w:rsid w:val="1613D2B5"/>
    <w:rsid w:val="163895BB"/>
    <w:rsid w:val="16389D8D"/>
    <w:rsid w:val="169ED612"/>
    <w:rsid w:val="172AAA18"/>
    <w:rsid w:val="17F3D041"/>
    <w:rsid w:val="1867774A"/>
    <w:rsid w:val="188020FB"/>
    <w:rsid w:val="18B7FC8B"/>
    <w:rsid w:val="1951FD6A"/>
    <w:rsid w:val="19CA4831"/>
    <w:rsid w:val="19DBA19F"/>
    <w:rsid w:val="1A33C81A"/>
    <w:rsid w:val="1A762EB0"/>
    <w:rsid w:val="1AAD9A67"/>
    <w:rsid w:val="1ACB7CED"/>
    <w:rsid w:val="1B3B01E2"/>
    <w:rsid w:val="1B587777"/>
    <w:rsid w:val="1B8EBC6E"/>
    <w:rsid w:val="1BFA1217"/>
    <w:rsid w:val="1C3ADD0C"/>
    <w:rsid w:val="1C64B265"/>
    <w:rsid w:val="1CBEFF54"/>
    <w:rsid w:val="1D0C9677"/>
    <w:rsid w:val="1D4A0555"/>
    <w:rsid w:val="1D5CF4B8"/>
    <w:rsid w:val="1D8AA313"/>
    <w:rsid w:val="1DAC6375"/>
    <w:rsid w:val="1DDD57C5"/>
    <w:rsid w:val="1E17EA9E"/>
    <w:rsid w:val="1E40BDE4"/>
    <w:rsid w:val="1E4A3CD3"/>
    <w:rsid w:val="1E6B0159"/>
    <w:rsid w:val="1E95AD52"/>
    <w:rsid w:val="1EA3208A"/>
    <w:rsid w:val="1F2C4120"/>
    <w:rsid w:val="201ACB0F"/>
    <w:rsid w:val="202F06A3"/>
    <w:rsid w:val="20D8632D"/>
    <w:rsid w:val="2165BAE8"/>
    <w:rsid w:val="217AD433"/>
    <w:rsid w:val="21E53031"/>
    <w:rsid w:val="221A4F1F"/>
    <w:rsid w:val="22AB0B7F"/>
    <w:rsid w:val="22CD1647"/>
    <w:rsid w:val="22E38BF4"/>
    <w:rsid w:val="22FEF18E"/>
    <w:rsid w:val="2316B2C8"/>
    <w:rsid w:val="23C8D322"/>
    <w:rsid w:val="23D08796"/>
    <w:rsid w:val="2409F404"/>
    <w:rsid w:val="245B4A92"/>
    <w:rsid w:val="24F03B7B"/>
    <w:rsid w:val="25E3D7FE"/>
    <w:rsid w:val="25F462AB"/>
    <w:rsid w:val="25F482C9"/>
    <w:rsid w:val="266B3693"/>
    <w:rsid w:val="26C988A2"/>
    <w:rsid w:val="26FC09D4"/>
    <w:rsid w:val="2782EED7"/>
    <w:rsid w:val="27965861"/>
    <w:rsid w:val="27FCC553"/>
    <w:rsid w:val="28013B91"/>
    <w:rsid w:val="284A8B54"/>
    <w:rsid w:val="28729CCF"/>
    <w:rsid w:val="28742D09"/>
    <w:rsid w:val="28C4539F"/>
    <w:rsid w:val="28EACBED"/>
    <w:rsid w:val="28FEB20E"/>
    <w:rsid w:val="29E081B0"/>
    <w:rsid w:val="29F89C1B"/>
    <w:rsid w:val="2A00E41E"/>
    <w:rsid w:val="2ABD1A80"/>
    <w:rsid w:val="2B208530"/>
    <w:rsid w:val="2B9CBC2A"/>
    <w:rsid w:val="2BB66F35"/>
    <w:rsid w:val="2BD180E4"/>
    <w:rsid w:val="2BE2CC8C"/>
    <w:rsid w:val="2C1CEC4F"/>
    <w:rsid w:val="2C9267D4"/>
    <w:rsid w:val="2CC96E0D"/>
    <w:rsid w:val="2CE03849"/>
    <w:rsid w:val="2D6F2790"/>
    <w:rsid w:val="2E21A39B"/>
    <w:rsid w:val="2E94D13E"/>
    <w:rsid w:val="2EEB806B"/>
    <w:rsid w:val="2EEDA7E9"/>
    <w:rsid w:val="2EF36BEC"/>
    <w:rsid w:val="2F108A02"/>
    <w:rsid w:val="2FD19EF5"/>
    <w:rsid w:val="2FD6E22E"/>
    <w:rsid w:val="302C6926"/>
    <w:rsid w:val="3062924A"/>
    <w:rsid w:val="30EF68BF"/>
    <w:rsid w:val="3158E7A0"/>
    <w:rsid w:val="31773D55"/>
    <w:rsid w:val="31AD78E9"/>
    <w:rsid w:val="31BA9ED6"/>
    <w:rsid w:val="324252B3"/>
    <w:rsid w:val="325992E0"/>
    <w:rsid w:val="325F0794"/>
    <w:rsid w:val="326531B9"/>
    <w:rsid w:val="32725415"/>
    <w:rsid w:val="328B018F"/>
    <w:rsid w:val="32FD81A5"/>
    <w:rsid w:val="33050416"/>
    <w:rsid w:val="334237AD"/>
    <w:rsid w:val="334FF3D0"/>
    <w:rsid w:val="336AE07C"/>
    <w:rsid w:val="337617E3"/>
    <w:rsid w:val="33DD9176"/>
    <w:rsid w:val="33ED233C"/>
    <w:rsid w:val="341E8E86"/>
    <w:rsid w:val="343A31F6"/>
    <w:rsid w:val="34780946"/>
    <w:rsid w:val="34D41E35"/>
    <w:rsid w:val="34E06A91"/>
    <w:rsid w:val="35217E73"/>
    <w:rsid w:val="35A51CED"/>
    <w:rsid w:val="36497400"/>
    <w:rsid w:val="36929BF8"/>
    <w:rsid w:val="370F493E"/>
    <w:rsid w:val="378AEFFB"/>
    <w:rsid w:val="37CFC90B"/>
    <w:rsid w:val="38089653"/>
    <w:rsid w:val="3932CF99"/>
    <w:rsid w:val="3974303F"/>
    <w:rsid w:val="39903A3B"/>
    <w:rsid w:val="39A959FF"/>
    <w:rsid w:val="3AB29B88"/>
    <w:rsid w:val="3B26FC86"/>
    <w:rsid w:val="3C0C6437"/>
    <w:rsid w:val="3C2B2638"/>
    <w:rsid w:val="3C62BE76"/>
    <w:rsid w:val="3C938B91"/>
    <w:rsid w:val="3CC275D1"/>
    <w:rsid w:val="3D040CD8"/>
    <w:rsid w:val="3D715512"/>
    <w:rsid w:val="3DE2CB74"/>
    <w:rsid w:val="3E4AA3AF"/>
    <w:rsid w:val="3E672AF6"/>
    <w:rsid w:val="3E7DBC58"/>
    <w:rsid w:val="3E7FF261"/>
    <w:rsid w:val="3EA5B347"/>
    <w:rsid w:val="3F0000D6"/>
    <w:rsid w:val="3F76A9C3"/>
    <w:rsid w:val="3F9C83AC"/>
    <w:rsid w:val="3FA2A4CE"/>
    <w:rsid w:val="3FAD8517"/>
    <w:rsid w:val="3FD741D9"/>
    <w:rsid w:val="40572471"/>
    <w:rsid w:val="407892A0"/>
    <w:rsid w:val="40AF5A1E"/>
    <w:rsid w:val="40FDCCE4"/>
    <w:rsid w:val="4115C73A"/>
    <w:rsid w:val="411E4E95"/>
    <w:rsid w:val="4181E24E"/>
    <w:rsid w:val="41955C1F"/>
    <w:rsid w:val="41990EAB"/>
    <w:rsid w:val="419FDD6F"/>
    <w:rsid w:val="41A35AA2"/>
    <w:rsid w:val="41E239EC"/>
    <w:rsid w:val="420BC485"/>
    <w:rsid w:val="42134963"/>
    <w:rsid w:val="4228E1D9"/>
    <w:rsid w:val="42556152"/>
    <w:rsid w:val="426679DF"/>
    <w:rsid w:val="43077CCD"/>
    <w:rsid w:val="43970D5A"/>
    <w:rsid w:val="43B91026"/>
    <w:rsid w:val="440EF1E8"/>
    <w:rsid w:val="442CF7CC"/>
    <w:rsid w:val="445D35E2"/>
    <w:rsid w:val="45137C9C"/>
    <w:rsid w:val="45718CC1"/>
    <w:rsid w:val="462E0910"/>
    <w:rsid w:val="46A424E8"/>
    <w:rsid w:val="471512DF"/>
    <w:rsid w:val="4732A6C2"/>
    <w:rsid w:val="47556667"/>
    <w:rsid w:val="476C3493"/>
    <w:rsid w:val="478606F6"/>
    <w:rsid w:val="47884C43"/>
    <w:rsid w:val="47A14339"/>
    <w:rsid w:val="47BE9921"/>
    <w:rsid w:val="48124316"/>
    <w:rsid w:val="481C58B4"/>
    <w:rsid w:val="483E70A2"/>
    <w:rsid w:val="4905328A"/>
    <w:rsid w:val="4906675A"/>
    <w:rsid w:val="491B4452"/>
    <w:rsid w:val="499639E4"/>
    <w:rsid w:val="4A3773A6"/>
    <w:rsid w:val="4ADECF6C"/>
    <w:rsid w:val="4B046692"/>
    <w:rsid w:val="4B2BAA94"/>
    <w:rsid w:val="4BC57C4E"/>
    <w:rsid w:val="4BC944C8"/>
    <w:rsid w:val="4BCB8132"/>
    <w:rsid w:val="4BD71DA6"/>
    <w:rsid w:val="4C46548F"/>
    <w:rsid w:val="4C5BFB69"/>
    <w:rsid w:val="4C97A957"/>
    <w:rsid w:val="4CDDD530"/>
    <w:rsid w:val="4CF648F3"/>
    <w:rsid w:val="4D077058"/>
    <w:rsid w:val="4DA1F514"/>
    <w:rsid w:val="4DFC38CA"/>
    <w:rsid w:val="4E167B32"/>
    <w:rsid w:val="4E40BF76"/>
    <w:rsid w:val="4E71FDA4"/>
    <w:rsid w:val="4E933D0B"/>
    <w:rsid w:val="4E98F1A1"/>
    <w:rsid w:val="4EAC827C"/>
    <w:rsid w:val="4EF422C9"/>
    <w:rsid w:val="4F5A9C9F"/>
    <w:rsid w:val="4F7DB7BE"/>
    <w:rsid w:val="4FB0950A"/>
    <w:rsid w:val="5060C175"/>
    <w:rsid w:val="50A295DE"/>
    <w:rsid w:val="50AC7767"/>
    <w:rsid w:val="50DBC6B2"/>
    <w:rsid w:val="50FFFA12"/>
    <w:rsid w:val="521AAAF3"/>
    <w:rsid w:val="52452015"/>
    <w:rsid w:val="5256397B"/>
    <w:rsid w:val="52DFF398"/>
    <w:rsid w:val="536BE7F2"/>
    <w:rsid w:val="53C030C7"/>
    <w:rsid w:val="540ED29C"/>
    <w:rsid w:val="542B0399"/>
    <w:rsid w:val="54AA9215"/>
    <w:rsid w:val="555024E3"/>
    <w:rsid w:val="556355D3"/>
    <w:rsid w:val="561F6ADB"/>
    <w:rsid w:val="5657CB6C"/>
    <w:rsid w:val="56DC70DF"/>
    <w:rsid w:val="56DD8EBA"/>
    <w:rsid w:val="56F7A415"/>
    <w:rsid w:val="5737ADAC"/>
    <w:rsid w:val="5766612A"/>
    <w:rsid w:val="57BB5EDF"/>
    <w:rsid w:val="580A801A"/>
    <w:rsid w:val="5865AEA5"/>
    <w:rsid w:val="58A6DCE0"/>
    <w:rsid w:val="591E08A2"/>
    <w:rsid w:val="59313802"/>
    <w:rsid w:val="5935A09B"/>
    <w:rsid w:val="599C22E5"/>
    <w:rsid w:val="5A593B33"/>
    <w:rsid w:val="5AE72F8F"/>
    <w:rsid w:val="5AF123BB"/>
    <w:rsid w:val="5B23DB8C"/>
    <w:rsid w:val="5B8EE6F3"/>
    <w:rsid w:val="5C4E4C51"/>
    <w:rsid w:val="5C8B258F"/>
    <w:rsid w:val="5CBBAEF8"/>
    <w:rsid w:val="5D355648"/>
    <w:rsid w:val="5D38C194"/>
    <w:rsid w:val="5D900495"/>
    <w:rsid w:val="5DB5BB28"/>
    <w:rsid w:val="5DE4D912"/>
    <w:rsid w:val="5E5A35CE"/>
    <w:rsid w:val="5EB682BA"/>
    <w:rsid w:val="5EDCF960"/>
    <w:rsid w:val="5F4D024E"/>
    <w:rsid w:val="5F4FDC66"/>
    <w:rsid w:val="5F82D0D8"/>
    <w:rsid w:val="5FD95CF7"/>
    <w:rsid w:val="60471F43"/>
    <w:rsid w:val="604D4776"/>
    <w:rsid w:val="60AF957B"/>
    <w:rsid w:val="60EE05A9"/>
    <w:rsid w:val="6131605C"/>
    <w:rsid w:val="61D7ADA6"/>
    <w:rsid w:val="62385136"/>
    <w:rsid w:val="62599C22"/>
    <w:rsid w:val="62C76E58"/>
    <w:rsid w:val="62C9D09E"/>
    <w:rsid w:val="63049146"/>
    <w:rsid w:val="6313BA48"/>
    <w:rsid w:val="634AE559"/>
    <w:rsid w:val="6369F7DA"/>
    <w:rsid w:val="6388BA28"/>
    <w:rsid w:val="63C2D2FF"/>
    <w:rsid w:val="63DCC7FB"/>
    <w:rsid w:val="643D2F78"/>
    <w:rsid w:val="6452E3A7"/>
    <w:rsid w:val="64639C9D"/>
    <w:rsid w:val="64EDD837"/>
    <w:rsid w:val="65429F8F"/>
    <w:rsid w:val="659AB2A0"/>
    <w:rsid w:val="65A70697"/>
    <w:rsid w:val="65B36EC4"/>
    <w:rsid w:val="66401C9E"/>
    <w:rsid w:val="66797C5D"/>
    <w:rsid w:val="6683D18A"/>
    <w:rsid w:val="67B01939"/>
    <w:rsid w:val="682CE786"/>
    <w:rsid w:val="6890DDFF"/>
    <w:rsid w:val="68A07C92"/>
    <w:rsid w:val="68BCAF2A"/>
    <w:rsid w:val="6906EA30"/>
    <w:rsid w:val="69503049"/>
    <w:rsid w:val="69EC2A4A"/>
    <w:rsid w:val="6A470B5D"/>
    <w:rsid w:val="6A7B21AB"/>
    <w:rsid w:val="6A7DA143"/>
    <w:rsid w:val="6A90D838"/>
    <w:rsid w:val="6B4150F0"/>
    <w:rsid w:val="6C9ADA7A"/>
    <w:rsid w:val="6CF4BBA1"/>
    <w:rsid w:val="6D3EEEC1"/>
    <w:rsid w:val="6D8C02AC"/>
    <w:rsid w:val="6DEF67BA"/>
    <w:rsid w:val="6EDF722C"/>
    <w:rsid w:val="6EE25EA1"/>
    <w:rsid w:val="6F580F4E"/>
    <w:rsid w:val="6FB65F1A"/>
    <w:rsid w:val="6FD63683"/>
    <w:rsid w:val="70208D12"/>
    <w:rsid w:val="70E14A5C"/>
    <w:rsid w:val="7124C39F"/>
    <w:rsid w:val="71957975"/>
    <w:rsid w:val="71FD0286"/>
    <w:rsid w:val="72296CE4"/>
    <w:rsid w:val="7255214F"/>
    <w:rsid w:val="727CBA77"/>
    <w:rsid w:val="72D3D3ED"/>
    <w:rsid w:val="73017066"/>
    <w:rsid w:val="733EFE87"/>
    <w:rsid w:val="73D99E3E"/>
    <w:rsid w:val="74279AC8"/>
    <w:rsid w:val="74763EA8"/>
    <w:rsid w:val="74F4FCA2"/>
    <w:rsid w:val="7507B3AC"/>
    <w:rsid w:val="7544ACB4"/>
    <w:rsid w:val="75AEEA2F"/>
    <w:rsid w:val="75DE40F5"/>
    <w:rsid w:val="75E8D13E"/>
    <w:rsid w:val="760967DD"/>
    <w:rsid w:val="766AE327"/>
    <w:rsid w:val="76FDF8FA"/>
    <w:rsid w:val="774A5097"/>
    <w:rsid w:val="77FC253F"/>
    <w:rsid w:val="78656338"/>
    <w:rsid w:val="786CC469"/>
    <w:rsid w:val="7880DBAB"/>
    <w:rsid w:val="78C8A688"/>
    <w:rsid w:val="796CAC09"/>
    <w:rsid w:val="79750086"/>
    <w:rsid w:val="7A2BF37C"/>
    <w:rsid w:val="7A813DCB"/>
    <w:rsid w:val="7AACF5DF"/>
    <w:rsid w:val="7AB774AE"/>
    <w:rsid w:val="7AE33E6D"/>
    <w:rsid w:val="7B28292E"/>
    <w:rsid w:val="7B7265EF"/>
    <w:rsid w:val="7BCD1106"/>
    <w:rsid w:val="7BD1191F"/>
    <w:rsid w:val="7C5CC05B"/>
    <w:rsid w:val="7C6A2740"/>
    <w:rsid w:val="7C748B59"/>
    <w:rsid w:val="7CB1ACF3"/>
    <w:rsid w:val="7D5845A2"/>
    <w:rsid w:val="7DA38EDD"/>
    <w:rsid w:val="7DB296E1"/>
    <w:rsid w:val="7DF8796C"/>
    <w:rsid w:val="7E1F300E"/>
    <w:rsid w:val="7E27A081"/>
    <w:rsid w:val="7E296396"/>
    <w:rsid w:val="7E5AD1DB"/>
    <w:rsid w:val="7E9B5170"/>
    <w:rsid w:val="7EA1860D"/>
    <w:rsid w:val="7EC30173"/>
    <w:rsid w:val="7F011F4F"/>
    <w:rsid w:val="7F28A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D4F2DD"/>
  <w15:chartTrackingRefBased/>
  <w15:docId w15:val="{57A3FFCC-AE44-4CA6-8763-60A535D7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9D8"/>
    <w:pPr>
      <w:spacing w:line="300" w:lineRule="exact"/>
    </w:pPr>
    <w:rPr>
      <w:rFonts w:ascii="Source Sans Pro" w:hAnsi="Source Sans Pro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4E433D"/>
    <w:pPr>
      <w:keepNext/>
      <w:numPr>
        <w:numId w:val="30"/>
      </w:numPr>
      <w:spacing w:before="240" w:after="240" w:line="560" w:lineRule="exact"/>
      <w:outlineLvl w:val="0"/>
    </w:pPr>
    <w:rPr>
      <w:b/>
      <w:bCs/>
      <w:sz w:val="48"/>
    </w:rPr>
  </w:style>
  <w:style w:type="paragraph" w:styleId="Overskrift2">
    <w:name w:val="heading 2"/>
    <w:basedOn w:val="Normal"/>
    <w:next w:val="Normal"/>
    <w:link w:val="Overskrift2Tegn"/>
    <w:qFormat/>
    <w:rsid w:val="004E433D"/>
    <w:pPr>
      <w:keepNext/>
      <w:numPr>
        <w:ilvl w:val="1"/>
        <w:numId w:val="30"/>
      </w:numPr>
      <w:tabs>
        <w:tab w:val="left" w:pos="709"/>
        <w:tab w:val="left" w:pos="851"/>
      </w:tabs>
      <w:spacing w:before="240" w:after="240" w:line="480" w:lineRule="atLeast"/>
      <w:outlineLvl w:val="1"/>
    </w:pPr>
    <w:rPr>
      <w:b/>
      <w:sz w:val="36"/>
    </w:rPr>
  </w:style>
  <w:style w:type="paragraph" w:styleId="Overskrift3">
    <w:name w:val="heading 3"/>
    <w:basedOn w:val="Normal"/>
    <w:next w:val="Brdtekst"/>
    <w:link w:val="Overskrift3Tegn"/>
    <w:qFormat/>
    <w:rsid w:val="004E433D"/>
    <w:pPr>
      <w:keepNext/>
      <w:numPr>
        <w:ilvl w:val="2"/>
        <w:numId w:val="30"/>
      </w:numPr>
      <w:tabs>
        <w:tab w:val="left" w:pos="851"/>
        <w:tab w:val="left" w:pos="992"/>
        <w:tab w:val="left" w:pos="1418"/>
      </w:tabs>
      <w:spacing w:after="240"/>
      <w:outlineLvl w:val="2"/>
    </w:pPr>
    <w:rPr>
      <w:b/>
    </w:rPr>
  </w:style>
  <w:style w:type="paragraph" w:styleId="Overskrift4">
    <w:name w:val="heading 4"/>
    <w:basedOn w:val="Normal"/>
    <w:next w:val="Brdtekst"/>
    <w:link w:val="Overskrift4Tegn"/>
    <w:qFormat/>
    <w:rsid w:val="004E433D"/>
    <w:pPr>
      <w:keepNext/>
      <w:numPr>
        <w:ilvl w:val="3"/>
        <w:numId w:val="30"/>
      </w:numPr>
      <w:tabs>
        <w:tab w:val="left" w:pos="864"/>
        <w:tab w:val="left" w:pos="1134"/>
        <w:tab w:val="left" w:pos="1418"/>
      </w:tabs>
      <w:spacing w:after="240" w:line="320" w:lineRule="exact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qFormat/>
    <w:rsid w:val="004E433D"/>
    <w:pPr>
      <w:numPr>
        <w:ilvl w:val="4"/>
        <w:numId w:val="30"/>
      </w:numPr>
      <w:tabs>
        <w:tab w:val="left" w:pos="992"/>
        <w:tab w:val="left" w:pos="1134"/>
        <w:tab w:val="left" w:pos="1276"/>
        <w:tab w:val="left" w:pos="1418"/>
      </w:tabs>
      <w:outlineLvl w:val="4"/>
    </w:pPr>
    <w:rPr>
      <w:b/>
    </w:rPr>
  </w:style>
  <w:style w:type="paragraph" w:styleId="Overskrift6">
    <w:name w:val="heading 6"/>
    <w:basedOn w:val="Normal"/>
    <w:next w:val="Normal"/>
    <w:link w:val="Overskrift6Tegn"/>
    <w:qFormat/>
    <w:rsid w:val="004E433D"/>
    <w:pPr>
      <w:numPr>
        <w:ilvl w:val="5"/>
        <w:numId w:val="30"/>
      </w:numPr>
      <w:tabs>
        <w:tab w:val="left" w:pos="1134"/>
        <w:tab w:val="left" w:pos="1276"/>
        <w:tab w:val="left" w:pos="1418"/>
      </w:tabs>
      <w:outlineLvl w:val="5"/>
    </w:pPr>
  </w:style>
  <w:style w:type="paragraph" w:styleId="Overskrift7">
    <w:name w:val="heading 7"/>
    <w:basedOn w:val="Overskrift6"/>
    <w:next w:val="Normal"/>
    <w:link w:val="Overskrift7Tegn"/>
    <w:qFormat/>
    <w:rsid w:val="004E433D"/>
    <w:pPr>
      <w:numPr>
        <w:ilvl w:val="6"/>
      </w:numPr>
      <w:tabs>
        <w:tab w:val="clear" w:pos="1134"/>
        <w:tab w:val="clear" w:pos="1418"/>
      </w:tabs>
      <w:outlineLvl w:val="6"/>
    </w:pPr>
  </w:style>
  <w:style w:type="paragraph" w:styleId="Overskrift8">
    <w:name w:val="heading 8"/>
    <w:basedOn w:val="Overskrift7"/>
    <w:next w:val="Normal"/>
    <w:link w:val="Overskrift8Tegn"/>
    <w:qFormat/>
    <w:rsid w:val="004E433D"/>
    <w:pPr>
      <w:numPr>
        <w:ilvl w:val="7"/>
      </w:numPr>
      <w:tabs>
        <w:tab w:val="clear" w:pos="1276"/>
        <w:tab w:val="left" w:pos="1418"/>
      </w:tabs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D37DC1"/>
    <w:pPr>
      <w:numPr>
        <w:ilvl w:val="8"/>
        <w:numId w:val="30"/>
      </w:numPr>
      <w:outlineLvl w:val="8"/>
    </w:pPr>
    <w:rPr>
      <w:b/>
      <w:bCs/>
      <w:i/>
      <w:iCs/>
      <w:smallCaps/>
      <w:color w:val="084F4F" w:themeColor="accent6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E433D"/>
    <w:rPr>
      <w:rFonts w:ascii="Source Sans Pro" w:hAnsi="Source Sans Pro"/>
      <w:b/>
      <w:bCs/>
      <w:sz w:val="48"/>
    </w:rPr>
  </w:style>
  <w:style w:type="character" w:customStyle="1" w:styleId="Overskrift2Tegn">
    <w:name w:val="Overskrift 2 Tegn"/>
    <w:basedOn w:val="Standardskriftforavsnitt"/>
    <w:link w:val="Overskrift2"/>
    <w:rsid w:val="004E433D"/>
    <w:rPr>
      <w:rFonts w:ascii="Source Sans Pro" w:hAnsi="Source Sans Pro"/>
      <w:b/>
      <w:sz w:val="36"/>
    </w:rPr>
  </w:style>
  <w:style w:type="character" w:customStyle="1" w:styleId="Overskrift3Tegn">
    <w:name w:val="Overskrift 3 Tegn"/>
    <w:basedOn w:val="Standardskriftforavsnitt"/>
    <w:link w:val="Overskrift3"/>
    <w:rsid w:val="004E433D"/>
    <w:rPr>
      <w:rFonts w:ascii="Source Sans Pro" w:hAnsi="Source Sans Pro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4E433D"/>
    <w:rPr>
      <w:rFonts w:ascii="Source Sans Pro" w:hAnsi="Source Sans Pro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4E433D"/>
    <w:rPr>
      <w:rFonts w:ascii="Source Sans Pro" w:hAnsi="Source Sans Pro"/>
      <w:b/>
      <w:sz w:val="22"/>
    </w:rPr>
  </w:style>
  <w:style w:type="character" w:customStyle="1" w:styleId="Overskrift6Tegn">
    <w:name w:val="Overskrift 6 Tegn"/>
    <w:basedOn w:val="Standardskriftforavsnitt"/>
    <w:link w:val="Overskrift6"/>
    <w:rsid w:val="004E433D"/>
    <w:rPr>
      <w:rFonts w:ascii="Source Sans Pro" w:hAnsi="Source Sans Pro"/>
      <w:sz w:val="22"/>
    </w:rPr>
  </w:style>
  <w:style w:type="character" w:customStyle="1" w:styleId="Overskrift7Tegn">
    <w:name w:val="Overskrift 7 Tegn"/>
    <w:basedOn w:val="Standardskriftforavsnitt"/>
    <w:link w:val="Overskrift7"/>
    <w:rsid w:val="004E433D"/>
    <w:rPr>
      <w:rFonts w:ascii="Source Sans Pro" w:hAnsi="Source Sans Pro"/>
      <w:sz w:val="22"/>
    </w:rPr>
  </w:style>
  <w:style w:type="character" w:customStyle="1" w:styleId="Overskrift8Tegn">
    <w:name w:val="Overskrift 8 Tegn"/>
    <w:basedOn w:val="Standardskriftforavsnitt"/>
    <w:link w:val="Overskrift8"/>
    <w:rsid w:val="004E433D"/>
    <w:rPr>
      <w:rFonts w:ascii="Source Sans Pro" w:hAnsi="Source Sans Pro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7DC1"/>
    <w:rPr>
      <w:b/>
      <w:bCs/>
      <w:i/>
      <w:iCs/>
      <w:smallCaps/>
      <w:color w:val="084F4F" w:themeColor="accent6" w:themeShade="80"/>
    </w:rPr>
  </w:style>
  <w:style w:type="paragraph" w:styleId="Bildetekst">
    <w:name w:val="caption"/>
    <w:basedOn w:val="Normal"/>
    <w:next w:val="Normal"/>
    <w:qFormat/>
    <w:rsid w:val="004E433D"/>
    <w:rPr>
      <w:i/>
    </w:rPr>
  </w:style>
  <w:style w:type="paragraph" w:styleId="Tittel">
    <w:name w:val="Title"/>
    <w:basedOn w:val="Normal"/>
    <w:next w:val="Normal"/>
    <w:link w:val="TittelTegn"/>
    <w:qFormat/>
    <w:rsid w:val="004E433D"/>
    <w:pPr>
      <w:spacing w:before="240" w:after="240" w:line="560" w:lineRule="exact"/>
      <w:outlineLvl w:val="0"/>
    </w:pPr>
    <w:rPr>
      <w:b/>
      <w:kern w:val="28"/>
      <w:sz w:val="48"/>
    </w:rPr>
  </w:style>
  <w:style w:type="character" w:customStyle="1" w:styleId="TittelTegn">
    <w:name w:val="Tittel Tegn"/>
    <w:basedOn w:val="Standardskriftforavsnitt"/>
    <w:link w:val="Tittel"/>
    <w:rsid w:val="004E433D"/>
    <w:rPr>
      <w:rFonts w:ascii="Source Sans Pro" w:hAnsi="Source Sans Pro"/>
      <w:b/>
      <w:kern w:val="28"/>
      <w:sz w:val="48"/>
    </w:rPr>
  </w:style>
  <w:style w:type="paragraph" w:styleId="Undertittel">
    <w:name w:val="Subtitle"/>
    <w:basedOn w:val="Normal"/>
    <w:next w:val="Normal"/>
    <w:link w:val="UndertittelTegn"/>
    <w:uiPriority w:val="11"/>
    <w:rsid w:val="00D37DC1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7DC1"/>
    <w:rPr>
      <w:rFonts w:asciiTheme="majorHAnsi" w:eastAsiaTheme="majorEastAsia" w:hAnsiTheme="majorHAnsi" w:cstheme="majorBidi"/>
    </w:rPr>
  </w:style>
  <w:style w:type="character" w:styleId="Sterk">
    <w:name w:val="Strong"/>
    <w:uiPriority w:val="22"/>
    <w:qFormat/>
    <w:rsid w:val="00D37DC1"/>
    <w:rPr>
      <w:b/>
      <w:bCs/>
      <w:color w:val="109E9E" w:themeColor="accent6"/>
    </w:rPr>
  </w:style>
  <w:style w:type="character" w:styleId="Utheving">
    <w:name w:val="Emphasis"/>
    <w:uiPriority w:val="20"/>
    <w:rsid w:val="00D37DC1"/>
    <w:rPr>
      <w:b/>
      <w:bCs/>
      <w:i/>
      <w:iCs/>
      <w:spacing w:val="10"/>
    </w:rPr>
  </w:style>
  <w:style w:type="paragraph" w:styleId="Ingenmellomrom">
    <w:name w:val="No Spacing"/>
    <w:uiPriority w:val="1"/>
    <w:rsid w:val="00D37DC1"/>
  </w:style>
  <w:style w:type="paragraph" w:styleId="Sitat">
    <w:name w:val="Quote"/>
    <w:basedOn w:val="Normal"/>
    <w:next w:val="Normal"/>
    <w:link w:val="SitatTegn"/>
    <w:uiPriority w:val="29"/>
    <w:rsid w:val="00D37DC1"/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D37DC1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rsid w:val="00D37DC1"/>
    <w:pPr>
      <w:pBdr>
        <w:top w:val="single" w:sz="8" w:space="1" w:color="109E9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7DC1"/>
    <w:rPr>
      <w:b/>
      <w:bCs/>
      <w:i/>
      <w:iCs/>
    </w:rPr>
  </w:style>
  <w:style w:type="character" w:styleId="Svakutheving">
    <w:name w:val="Subtle Emphasis"/>
    <w:uiPriority w:val="19"/>
    <w:rsid w:val="00D37DC1"/>
    <w:rPr>
      <w:i/>
      <w:iCs/>
    </w:rPr>
  </w:style>
  <w:style w:type="character" w:styleId="Sterkutheving">
    <w:name w:val="Intense Emphasis"/>
    <w:uiPriority w:val="21"/>
    <w:rsid w:val="00D37DC1"/>
    <w:rPr>
      <w:b/>
      <w:bCs/>
      <w:i/>
      <w:iCs/>
      <w:color w:val="109E9E" w:themeColor="accent6"/>
      <w:spacing w:val="10"/>
    </w:rPr>
  </w:style>
  <w:style w:type="character" w:styleId="Svakreferanse">
    <w:name w:val="Subtle Reference"/>
    <w:uiPriority w:val="31"/>
    <w:rsid w:val="00D37DC1"/>
    <w:rPr>
      <w:b/>
      <w:bCs/>
    </w:rPr>
  </w:style>
  <w:style w:type="character" w:styleId="Sterkreferanse">
    <w:name w:val="Intense Reference"/>
    <w:uiPriority w:val="32"/>
    <w:rsid w:val="00D37DC1"/>
    <w:rPr>
      <w:b/>
      <w:bCs/>
      <w:smallCaps/>
      <w:spacing w:val="5"/>
      <w:sz w:val="22"/>
      <w:szCs w:val="22"/>
      <w:u w:val="single"/>
    </w:rPr>
  </w:style>
  <w:style w:type="character" w:styleId="Boktittel">
    <w:name w:val="Book Title"/>
    <w:uiPriority w:val="33"/>
    <w:rsid w:val="00D37DC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E433D"/>
    <w:pPr>
      <w:keepLines/>
      <w:numPr>
        <w:numId w:val="0"/>
      </w:numPr>
      <w:spacing w:after="0" w:line="300" w:lineRule="exact"/>
      <w:outlineLvl w:val="9"/>
    </w:pPr>
    <w:rPr>
      <w:rFonts w:asciiTheme="majorHAnsi" w:eastAsiaTheme="majorEastAsia" w:hAnsiTheme="majorHAnsi" w:cstheme="majorBidi"/>
      <w:b w:val="0"/>
      <w:bCs w:val="0"/>
      <w:color w:val="C50A28" w:themeColor="accent1" w:themeShade="BF"/>
      <w:sz w:val="32"/>
      <w:szCs w:val="32"/>
    </w:rPr>
  </w:style>
  <w:style w:type="paragraph" w:customStyle="1" w:styleId="SubtitleNVE">
    <w:name w:val="Subtitle NVE"/>
    <w:basedOn w:val="Normal"/>
    <w:next w:val="Normal"/>
    <w:qFormat/>
    <w:rsid w:val="004E433D"/>
    <w:pPr>
      <w:spacing w:before="240" w:after="240" w:line="400" w:lineRule="exact"/>
    </w:pPr>
    <w:rPr>
      <w:b/>
      <w:noProof/>
      <w:kern w:val="28"/>
      <w:sz w:val="32"/>
    </w:rPr>
  </w:style>
  <w:style w:type="paragraph" w:customStyle="1" w:styleId="Forsidetittel">
    <w:name w:val="Forsidetittel"/>
    <w:basedOn w:val="Tittel"/>
    <w:next w:val="Brdtekst"/>
    <w:qFormat/>
    <w:rsid w:val="004E433D"/>
    <w:pPr>
      <w:spacing w:line="720" w:lineRule="exact"/>
    </w:pPr>
    <w:rPr>
      <w:b w:val="0"/>
      <w:sz w:val="64"/>
      <w:szCs w:val="56"/>
    </w:rPr>
  </w:style>
  <w:style w:type="paragraph" w:styleId="Brdtekst">
    <w:name w:val="Body Text"/>
    <w:link w:val="BrdtekstTegn"/>
    <w:qFormat/>
    <w:rsid w:val="004E433D"/>
    <w:pPr>
      <w:spacing w:after="160"/>
    </w:pPr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character" w:customStyle="1" w:styleId="BrdtekstTegn">
    <w:name w:val="Brødtekst Tegn"/>
    <w:basedOn w:val="Standardskriftforavsnitt"/>
    <w:link w:val="Brdtekst"/>
    <w:rsid w:val="004E433D"/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paragraph" w:customStyle="1" w:styleId="NVEpunktliste">
    <w:name w:val="NVE punktliste"/>
    <w:basedOn w:val="Normal"/>
    <w:qFormat/>
    <w:rsid w:val="004E433D"/>
    <w:pPr>
      <w:numPr>
        <w:numId w:val="28"/>
      </w:numPr>
      <w:tabs>
        <w:tab w:val="left" w:pos="567"/>
        <w:tab w:val="left" w:pos="851"/>
        <w:tab w:val="left" w:pos="1134"/>
        <w:tab w:val="left" w:pos="1418"/>
      </w:tabs>
      <w:spacing w:after="160"/>
      <w:contextualSpacing/>
    </w:pPr>
  </w:style>
  <w:style w:type="paragraph" w:customStyle="1" w:styleId="NVEnummerertliste">
    <w:name w:val="NVE nummerert liste"/>
    <w:basedOn w:val="Normal"/>
    <w:qFormat/>
    <w:rsid w:val="004E433D"/>
    <w:pPr>
      <w:numPr>
        <w:numId w:val="12"/>
      </w:numPr>
      <w:tabs>
        <w:tab w:val="left" w:pos="567"/>
        <w:tab w:val="left" w:pos="1134"/>
        <w:tab w:val="left" w:pos="1418"/>
        <w:tab w:val="left" w:pos="1701"/>
        <w:tab w:val="left" w:pos="1985"/>
      </w:tabs>
      <w:spacing w:after="160"/>
      <w:contextualSpacing/>
    </w:pPr>
  </w:style>
  <w:style w:type="character" w:styleId="Hyperkobling">
    <w:name w:val="Hyperlink"/>
    <w:basedOn w:val="Standardskriftforavsnitt"/>
    <w:uiPriority w:val="99"/>
    <w:qFormat/>
    <w:rsid w:val="004E433D"/>
    <w:rPr>
      <w:rFonts w:asciiTheme="minorHAnsi" w:hAnsiTheme="minorHAnsi"/>
      <w:color w:val="1E6FDC"/>
      <w:u w:val="single"/>
    </w:rPr>
  </w:style>
  <w:style w:type="paragraph" w:styleId="Listeavsnitt">
    <w:name w:val="List Paragraph"/>
    <w:basedOn w:val="Normal"/>
    <w:autoRedefine/>
    <w:uiPriority w:val="34"/>
    <w:qFormat/>
    <w:rsid w:val="004E433D"/>
    <w:pPr>
      <w:numPr>
        <w:numId w:val="38"/>
      </w:numPr>
      <w:contextualSpacing/>
    </w:pPr>
    <w:rPr>
      <w:szCs w:val="24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Source Sans Pro" w:hAnsi="Source Sans Pr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25521C"/>
    <w:rPr>
      <w:rFonts w:ascii="Source Sans Pro" w:hAnsi="Source Sans Pro"/>
      <w:sz w:val="22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56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569"/>
    <w:rPr>
      <w:rFonts w:ascii="Source Sans Pro" w:hAnsi="Source Sans Pro"/>
      <w:b/>
      <w:bCs/>
    </w:rPr>
  </w:style>
  <w:style w:type="character" w:styleId="Ulstomtale">
    <w:name w:val="Unresolved Mention"/>
    <w:basedOn w:val="Standardskriftforavsnitt"/>
    <w:uiPriority w:val="99"/>
    <w:semiHidden/>
    <w:unhideWhenUsed/>
    <w:rsid w:val="00D05DD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652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GB" w:eastAsia="en-GB"/>
    </w:rPr>
  </w:style>
  <w:style w:type="paragraph" w:styleId="Topptekst">
    <w:name w:val="header"/>
    <w:basedOn w:val="Normal"/>
    <w:link w:val="TopptekstTegn"/>
    <w:uiPriority w:val="99"/>
    <w:unhideWhenUsed/>
    <w:rsid w:val="00ED3F9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3F90"/>
    <w:rPr>
      <w:rFonts w:ascii="Source Sans Pro" w:hAnsi="Source Sans Pro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D3F9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3F90"/>
    <w:rPr>
      <w:rFonts w:ascii="Source Sans Pro" w:hAnsi="Source Sans Pr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047689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194472527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VE">
  <a:themeElements>
    <a:clrScheme name="NVE_fargehierarki_2024">
      <a:dk1>
        <a:sysClr val="windowText" lastClr="000000"/>
      </a:dk1>
      <a:lt1>
        <a:sysClr val="window" lastClr="FFFFFF"/>
      </a:lt1>
      <a:dk2>
        <a:srgbClr val="60656C"/>
      </a:dk2>
      <a:lt2>
        <a:srgbClr val="F7F7F8"/>
      </a:lt2>
      <a:accent1>
        <a:srgbClr val="F32345"/>
      </a:accent1>
      <a:accent2>
        <a:srgbClr val="008FFB"/>
      </a:accent2>
      <a:accent3>
        <a:srgbClr val="00A25E"/>
      </a:accent3>
      <a:accent4>
        <a:srgbClr val="F44900"/>
      </a:accent4>
      <a:accent5>
        <a:srgbClr val="8482D9"/>
      </a:accent5>
      <a:accent6>
        <a:srgbClr val="109E9E"/>
      </a:accent6>
      <a:hlink>
        <a:srgbClr val="1E6FDC"/>
      </a:hlink>
      <a:folHlink>
        <a:srgbClr val="60656C"/>
      </a:folHlink>
    </a:clrScheme>
    <a:fontScheme name="Source Sans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VE" id="{ED8FE613-C8EB-4B23-97D4-8DCFDC8896A2}" vid="{A3D89018-AC8F-4039-84A6-521CCAB2D14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n3e020d9d98c48dbb65f924b9bc22a2a xmlns="08670d86-fc33-4f61-bf51-96e019343c8b">
      <Terms xmlns="http://schemas.microsoft.com/office/infopath/2007/PartnerControls"/>
    </n3e020d9d98c48dbb65f924b9bc22a2a>
    <g98ade60b1a5493f9b7127fdb0eec544 xmlns="08670d86-fc33-4f61-bf51-96e019343c8b">
      <Terms xmlns="http://schemas.microsoft.com/office/infopath/2007/PartnerControls"/>
    </g98ade60b1a5493f9b7127fdb0eec544>
    <Tema xmlns="caf9241f-7654-46e4-b38c-0683f7584438" xsi:nil="true"/>
    <lcf76f155ced4ddcb4097134ff3c332f xmlns="caf9241f-7654-46e4-b38c-0683f7584438">
      <Terms xmlns="http://schemas.microsoft.com/office/infopath/2007/PartnerControls"/>
    </lcf76f155ced4ddcb4097134ff3c332f>
    <Kategori xmlns="caf9241f-7654-46e4-b38c-0683f7584438">midlertidig</Kategori>
  </documentManagement>
</p:properties>
</file>

<file path=customXml/item3.xml><?xml version="1.0" encoding="utf-8"?>
<?mso-contentType ?>
<SharedContentType xmlns="Microsoft.SharePoint.Taxonomy.ContentTypeSync" SourceId="64152832-9f03-4628-8f8a-984f7e09cd82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3261C-7C17-4624-9264-366B5B688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BB726-F554-4F05-9C55-1045E57349B1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customXml/itemProps3.xml><?xml version="1.0" encoding="utf-8"?>
<ds:datastoreItem xmlns:ds="http://schemas.openxmlformats.org/officeDocument/2006/customXml" ds:itemID="{65045A90-8D22-4518-85AC-6BEEF55560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0D4B0-2402-440A-B892-07EB4685D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504</Words>
  <Characters>2586</Characters>
  <Application>Microsoft Office Word</Application>
  <DocSecurity>0</DocSecurity>
  <Lines>61</Lines>
  <Paragraphs>40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Erik Due</cp:lastModifiedBy>
  <cp:revision>45</cp:revision>
  <dcterms:created xsi:type="dcterms:W3CDTF">2025-09-17T10:49:00Z</dcterms:created>
  <dcterms:modified xsi:type="dcterms:W3CDTF">2025-09-28T10:24:00Z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VE_Tema">
    <vt:lpwstr/>
  </property>
  <property fmtid="{D5CDD505-2E9C-101B-9397-08002B2CF9AE}" pid="3" name="MediaServiceImageTags">
    <vt:lpwstr/>
  </property>
  <property fmtid="{D5CDD505-2E9C-101B-9397-08002B2CF9AE}" pid="4" name="ContentTypeId">
    <vt:lpwstr>0x010100098B676CC530A34A9FB1F4ACAD0C0A17</vt:lpwstr>
  </property>
  <property fmtid="{D5CDD505-2E9C-101B-9397-08002B2CF9AE}" pid="5" name="NVE_Dokumenttype">
    <vt:lpwstr/>
  </property>
  <property fmtid="{D5CDD505-2E9C-101B-9397-08002B2CF9AE}" pid="6" name="docLang">
    <vt:lpwstr>nb</vt:lpwstr>
  </property>
</Properties>
</file>